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0C37D7" w:rsidRPr="001D0D5E" w:rsidRDefault="000C37D7"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0C37D7" w:rsidRDefault="000C37D7" w:rsidP="001D0D5E">
          <w:pPr>
            <w:jc w:val="center"/>
            <w:rPr>
              <w:rFonts w:ascii="Cambria" w:hAnsi="Cambria"/>
              <w:b/>
              <w:sz w:val="64"/>
              <w:szCs w:val="64"/>
            </w:rPr>
          </w:pPr>
          <w:r w:rsidRPr="001D0D5E">
            <w:rPr>
              <w:rFonts w:ascii="Cambria" w:hAnsi="Cambria"/>
              <w:b/>
              <w:sz w:val="64"/>
              <w:szCs w:val="64"/>
            </w:rPr>
            <w:t>CCGPS</w:t>
          </w:r>
        </w:p>
        <w:p w:rsidR="000C37D7" w:rsidRDefault="000C37D7" w:rsidP="001D0D5E">
          <w:pPr>
            <w:jc w:val="center"/>
            <w:rPr>
              <w:rFonts w:ascii="Cambria" w:hAnsi="Cambria"/>
              <w:b/>
              <w:sz w:val="64"/>
              <w:szCs w:val="64"/>
            </w:rPr>
          </w:pPr>
          <w:r>
            <w:rPr>
              <w:rFonts w:ascii="Cambria" w:hAnsi="Cambria"/>
              <w:b/>
              <w:sz w:val="64"/>
              <w:szCs w:val="64"/>
            </w:rPr>
            <w:t>Curriculum Map</w:t>
          </w:r>
        </w:p>
        <w:p w:rsidR="000C37D7" w:rsidRDefault="000C37D7" w:rsidP="001D0D5E">
          <w:pPr>
            <w:jc w:val="center"/>
            <w:rPr>
              <w:rFonts w:ascii="Cambria" w:hAnsi="Cambria"/>
              <w:b/>
              <w:sz w:val="64"/>
              <w:szCs w:val="64"/>
            </w:rPr>
          </w:pPr>
        </w:p>
        <w:p w:rsidR="000C37D7" w:rsidRDefault="000C37D7" w:rsidP="001D0D5E">
          <w:pPr>
            <w:jc w:val="center"/>
            <w:rPr>
              <w:rFonts w:ascii="Cambria" w:hAnsi="Cambria"/>
              <w:b/>
              <w:sz w:val="64"/>
              <w:szCs w:val="64"/>
            </w:rPr>
          </w:pPr>
        </w:p>
        <w:p w:rsidR="000C37D7" w:rsidRDefault="00BF7102"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0C37D7" w:rsidRPr="001D0D5E" w:rsidRDefault="000C37D7"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0C37D7" w:rsidRDefault="000C37D7" w:rsidP="00650D3E">
          <w:pPr>
            <w:rPr>
              <w:rFonts w:ascii="Cambria" w:hAnsi="Cambria"/>
              <w:sz w:val="64"/>
              <w:szCs w:val="64"/>
            </w:rPr>
          </w:pPr>
        </w:p>
        <w:p w:rsidR="000C37D7" w:rsidRDefault="000C37D7" w:rsidP="00650D3E">
          <w:pPr>
            <w:rPr>
              <w:rFonts w:ascii="Cambria" w:hAnsi="Cambria"/>
              <w:sz w:val="52"/>
              <w:szCs w:val="52"/>
            </w:rPr>
          </w:pPr>
        </w:p>
        <w:p w:rsidR="000C37D7" w:rsidRPr="001B0EB2" w:rsidRDefault="005F49D6" w:rsidP="00650D3E">
          <w:pPr>
            <w:rPr>
              <w:rFonts w:ascii="Cambria" w:hAnsi="Cambria"/>
              <w:sz w:val="52"/>
              <w:szCs w:val="52"/>
            </w:rPr>
          </w:pPr>
          <w:fldSimple w:instr=" TITLE  &quot;Type Grade Here&quot; \* Caps  \* MERGEFORMAT ">
            <w:r w:rsidR="000C37D7">
              <w:rPr>
                <w:rFonts w:ascii="Cambria" w:hAnsi="Cambria"/>
                <w:sz w:val="52"/>
                <w:szCs w:val="52"/>
              </w:rPr>
              <w:t>Accelerated CCGPS Coordinate Algebra/Analytic Geometry A</w:t>
            </w:r>
          </w:fldSimple>
        </w:p>
        <w:p w:rsidR="000C37D7" w:rsidRDefault="000C37D7" w:rsidP="00650D3E">
          <w:pPr>
            <w:rPr>
              <w:rFonts w:ascii="Cambria" w:hAnsi="Cambria"/>
              <w:sz w:val="52"/>
              <w:szCs w:val="52"/>
            </w:rPr>
          </w:pPr>
        </w:p>
        <w:p w:rsidR="000C37D7" w:rsidRPr="00650D3E" w:rsidRDefault="000C37D7"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0C37D7" w:rsidRDefault="00BF7102"/>
      </w:sdtContent>
    </w:sdt>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8314E7" w:rsidRDefault="008314E7">
      <w:pPr>
        <w:rPr>
          <w:i/>
          <w:sz w:val="20"/>
          <w:szCs w:val="20"/>
        </w:rPr>
      </w:pPr>
    </w:p>
    <w:p w:rsidR="000C37D7" w:rsidRDefault="008314E7">
      <w:r>
        <w:rPr>
          <w:i/>
          <w:sz w:val="20"/>
          <w:szCs w:val="20"/>
        </w:rPr>
        <w:t>These materials are for nonprofit educational purposes only. Any other use may constitute copyright infringement.</w:t>
      </w:r>
      <w:r w:rsidR="000C37D7">
        <w:br w:type="page"/>
      </w:r>
    </w:p>
    <w:p w:rsidR="004422D1" w:rsidRPr="00990F3A" w:rsidRDefault="00B81F5E" w:rsidP="004422D1">
      <w:pPr>
        <w:jc w:val="center"/>
        <w:rPr>
          <w:sz w:val="32"/>
          <w:szCs w:val="32"/>
        </w:rPr>
      </w:pPr>
      <w:r w:rsidRPr="00990F3A">
        <w:rPr>
          <w:sz w:val="32"/>
          <w:szCs w:val="32"/>
        </w:rPr>
        <w:lastRenderedPageBreak/>
        <w:t>C</w:t>
      </w:r>
      <w:r w:rsidR="004422D1" w:rsidRPr="00990F3A">
        <w:rPr>
          <w:sz w:val="32"/>
          <w:szCs w:val="32"/>
        </w:rPr>
        <w:t>ommon Core Georgia Performance Standards</w:t>
      </w:r>
    </w:p>
    <w:p w:rsidR="001E1724" w:rsidRPr="00990F3A" w:rsidRDefault="001E1724" w:rsidP="004422D1">
      <w:pPr>
        <w:jc w:val="center"/>
        <w:rPr>
          <w:sz w:val="32"/>
          <w:szCs w:val="32"/>
        </w:rPr>
      </w:pPr>
      <w:r w:rsidRPr="00990F3A">
        <w:rPr>
          <w:sz w:val="32"/>
          <w:szCs w:val="32"/>
        </w:rPr>
        <w:t>High School Mathematics</w:t>
      </w:r>
    </w:p>
    <w:p w:rsidR="004422D1" w:rsidRPr="00555E5B" w:rsidRDefault="00FA3314" w:rsidP="004422D1">
      <w:pPr>
        <w:jc w:val="center"/>
        <w:rPr>
          <w:b/>
          <w:sz w:val="32"/>
          <w:szCs w:val="32"/>
        </w:rPr>
      </w:pPr>
      <w:r>
        <w:rPr>
          <w:b/>
          <w:sz w:val="32"/>
          <w:szCs w:val="32"/>
        </w:rPr>
        <w:t xml:space="preserve">Accelerated </w:t>
      </w:r>
      <w:r w:rsidR="0004242C">
        <w:rPr>
          <w:b/>
          <w:sz w:val="32"/>
          <w:szCs w:val="32"/>
        </w:rPr>
        <w:t xml:space="preserve">CCGPS </w:t>
      </w:r>
      <w:r w:rsidR="001E1724" w:rsidRPr="00125E85">
        <w:rPr>
          <w:b/>
          <w:sz w:val="32"/>
          <w:szCs w:val="32"/>
        </w:rPr>
        <w:t>Coordinate Algebra</w:t>
      </w:r>
      <w:r>
        <w:rPr>
          <w:b/>
          <w:sz w:val="32"/>
          <w:szCs w:val="32"/>
        </w:rPr>
        <w:t>/</w:t>
      </w:r>
      <w:r w:rsidR="00D24110">
        <w:rPr>
          <w:b/>
          <w:sz w:val="32"/>
          <w:szCs w:val="32"/>
        </w:rPr>
        <w:t xml:space="preserve">Analytic Geometry </w:t>
      </w:r>
      <w:r>
        <w:rPr>
          <w:b/>
          <w:sz w:val="32"/>
          <w:szCs w:val="32"/>
        </w:rPr>
        <w:t>A</w:t>
      </w:r>
      <w:r w:rsidR="00D6781A" w:rsidRPr="00555E5B">
        <w:rPr>
          <w:b/>
          <w:sz w:val="32"/>
          <w:szCs w:val="32"/>
        </w:rPr>
        <w:t xml:space="preserve"> – </w:t>
      </w:r>
      <w:r w:rsidR="00143508" w:rsidRPr="00143508">
        <w:rPr>
          <w:b/>
          <w:color w:val="000000" w:themeColor="text1"/>
          <w:sz w:val="32"/>
          <w:szCs w:val="32"/>
        </w:rPr>
        <w:t>At a Glance</w:t>
      </w:r>
    </w:p>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28"/>
        <w:gridCol w:w="1628"/>
        <w:gridCol w:w="1628"/>
        <w:gridCol w:w="1628"/>
        <w:gridCol w:w="940"/>
        <w:gridCol w:w="688"/>
        <w:gridCol w:w="1628"/>
        <w:gridCol w:w="1628"/>
        <w:gridCol w:w="1628"/>
        <w:gridCol w:w="1628"/>
      </w:tblGrid>
      <w:tr w:rsidR="00FA3314" w:rsidRPr="00653DA1" w:rsidTr="00967621">
        <w:tc>
          <w:tcPr>
            <w:tcW w:w="14652" w:type="dxa"/>
            <w:gridSpan w:val="10"/>
            <w:shd w:val="clear" w:color="auto" w:fill="A0A0A0"/>
          </w:tcPr>
          <w:p w:rsidR="00FA3314" w:rsidRDefault="00FA3314" w:rsidP="00DE275E">
            <w:pPr>
              <w:jc w:val="center"/>
              <w:rPr>
                <w:sz w:val="28"/>
                <w:szCs w:val="28"/>
              </w:rPr>
            </w:pPr>
            <w:r>
              <w:rPr>
                <w:sz w:val="28"/>
                <w:szCs w:val="28"/>
              </w:rPr>
              <w:t xml:space="preserve">Common Core </w:t>
            </w:r>
            <w:r w:rsidRPr="00555E5B">
              <w:rPr>
                <w:sz w:val="28"/>
                <w:szCs w:val="28"/>
              </w:rPr>
              <w:t>Georgia Performance Standards:  Curriculum Map</w:t>
            </w:r>
          </w:p>
        </w:tc>
      </w:tr>
      <w:tr w:rsidR="00FA3314" w:rsidRPr="00653DA1" w:rsidTr="00967621">
        <w:tblPrEx>
          <w:shd w:val="clear" w:color="auto" w:fill="auto"/>
        </w:tblPrEx>
        <w:tc>
          <w:tcPr>
            <w:tcW w:w="7452" w:type="dxa"/>
            <w:gridSpan w:val="5"/>
            <w:tcBorders>
              <w:bottom w:val="single" w:sz="4" w:space="0" w:color="auto"/>
            </w:tcBorders>
          </w:tcPr>
          <w:p w:rsidR="00FA3314" w:rsidRPr="00555E5B" w:rsidRDefault="00FA3314" w:rsidP="00DE275E">
            <w:pPr>
              <w:jc w:val="center"/>
              <w:rPr>
                <w:sz w:val="18"/>
                <w:szCs w:val="18"/>
              </w:rPr>
            </w:pPr>
            <w:r w:rsidRPr="00C43F9B">
              <w:rPr>
                <w:sz w:val="18"/>
                <w:szCs w:val="18"/>
              </w:rPr>
              <w:t>1</w:t>
            </w:r>
            <w:r w:rsidRPr="00C43F9B">
              <w:rPr>
                <w:sz w:val="18"/>
                <w:szCs w:val="18"/>
                <w:vertAlign w:val="superscript"/>
              </w:rPr>
              <w:t>st</w:t>
            </w:r>
            <w:r w:rsidRPr="00C43F9B">
              <w:rPr>
                <w:sz w:val="18"/>
                <w:szCs w:val="18"/>
              </w:rPr>
              <w:t xml:space="preserve"> Semester</w:t>
            </w:r>
          </w:p>
        </w:tc>
        <w:tc>
          <w:tcPr>
            <w:tcW w:w="7200" w:type="dxa"/>
            <w:gridSpan w:val="5"/>
            <w:tcBorders>
              <w:bottom w:val="single" w:sz="4" w:space="0" w:color="auto"/>
            </w:tcBorders>
          </w:tcPr>
          <w:p w:rsidR="00FA3314" w:rsidRPr="00C43F9B" w:rsidRDefault="00FA3314" w:rsidP="00DE275E">
            <w:pPr>
              <w:jc w:val="center"/>
              <w:rPr>
                <w:sz w:val="18"/>
                <w:szCs w:val="18"/>
              </w:rPr>
            </w:pPr>
            <w:r w:rsidRPr="00C43F9B">
              <w:rPr>
                <w:sz w:val="18"/>
                <w:szCs w:val="18"/>
              </w:rPr>
              <w:t>2</w:t>
            </w:r>
            <w:r w:rsidRPr="00C43F9B">
              <w:rPr>
                <w:sz w:val="18"/>
                <w:szCs w:val="18"/>
                <w:vertAlign w:val="superscript"/>
              </w:rPr>
              <w:t>nd</w:t>
            </w:r>
            <w:r w:rsidRPr="00C43F9B">
              <w:rPr>
                <w:sz w:val="18"/>
                <w:szCs w:val="18"/>
              </w:rPr>
              <w:t xml:space="preserve"> Semester</w:t>
            </w:r>
          </w:p>
        </w:tc>
      </w:tr>
      <w:tr w:rsidR="00B529CB" w:rsidRPr="00653DA1" w:rsidTr="00967621">
        <w:tblPrEx>
          <w:shd w:val="clear" w:color="auto" w:fill="auto"/>
        </w:tblPrEx>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gridSpan w:val="2"/>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c>
          <w:tcPr>
            <w:tcW w:w="1628" w:type="dxa"/>
            <w:shd w:val="clear" w:color="auto" w:fill="8C8C8C"/>
          </w:tcPr>
          <w:p w:rsidR="00B529CB" w:rsidRPr="00555E5B" w:rsidRDefault="00B529CB" w:rsidP="00DE275E">
            <w:pPr>
              <w:jc w:val="center"/>
              <w:rPr>
                <w:sz w:val="16"/>
                <w:szCs w:val="16"/>
              </w:rPr>
            </w:pPr>
          </w:p>
        </w:tc>
      </w:tr>
      <w:tr w:rsidR="00B529CB" w:rsidRPr="00653DA1" w:rsidTr="00967621">
        <w:tblPrEx>
          <w:shd w:val="clear" w:color="auto" w:fill="auto"/>
        </w:tblPrEx>
        <w:trPr>
          <w:trHeight w:val="485"/>
        </w:trPr>
        <w:tc>
          <w:tcPr>
            <w:tcW w:w="1628" w:type="dxa"/>
          </w:tcPr>
          <w:p w:rsidR="00B529CB" w:rsidRDefault="00B529CB" w:rsidP="00972C8A">
            <w:pPr>
              <w:jc w:val="center"/>
            </w:pPr>
            <w:r w:rsidRPr="00653DA1">
              <w:t>Unit 1</w:t>
            </w:r>
          </w:p>
          <w:p w:rsidR="00BC048A" w:rsidRPr="00BC048A" w:rsidRDefault="00BC048A" w:rsidP="00972C8A">
            <w:pPr>
              <w:jc w:val="center"/>
              <w:rPr>
                <w:b/>
                <w:i/>
              </w:rPr>
            </w:pPr>
            <w:r w:rsidRPr="00BC048A">
              <w:rPr>
                <w:b/>
                <w:i/>
              </w:rPr>
              <w:t>(3 – 4 weeks)</w:t>
            </w:r>
          </w:p>
        </w:tc>
        <w:tc>
          <w:tcPr>
            <w:tcW w:w="1628" w:type="dxa"/>
          </w:tcPr>
          <w:p w:rsidR="00B529CB" w:rsidRDefault="00B529CB" w:rsidP="00972C8A">
            <w:pPr>
              <w:jc w:val="center"/>
            </w:pPr>
            <w:r w:rsidRPr="00653DA1">
              <w:t>Unit 2</w:t>
            </w:r>
          </w:p>
          <w:p w:rsidR="008B6168" w:rsidRPr="00653DA1" w:rsidRDefault="008B6168" w:rsidP="00972C8A">
            <w:pPr>
              <w:jc w:val="center"/>
            </w:pPr>
            <w:r w:rsidRPr="00BC048A">
              <w:rPr>
                <w:b/>
                <w:i/>
              </w:rPr>
              <w:t>(3 – 4 weeks)</w:t>
            </w:r>
          </w:p>
        </w:tc>
        <w:tc>
          <w:tcPr>
            <w:tcW w:w="1628" w:type="dxa"/>
          </w:tcPr>
          <w:p w:rsidR="00B529CB" w:rsidRDefault="00B529CB" w:rsidP="00972C8A">
            <w:pPr>
              <w:jc w:val="center"/>
            </w:pPr>
            <w:r w:rsidRPr="00653DA1">
              <w:t>Unit 3</w:t>
            </w:r>
          </w:p>
          <w:p w:rsidR="008B6168" w:rsidRPr="00653DA1" w:rsidRDefault="008B6168" w:rsidP="008B6168">
            <w:pPr>
              <w:jc w:val="center"/>
            </w:pPr>
            <w:r w:rsidRPr="00BC048A">
              <w:rPr>
                <w:b/>
                <w:i/>
              </w:rPr>
              <w:t>(</w:t>
            </w:r>
            <w:r>
              <w:rPr>
                <w:b/>
                <w:i/>
              </w:rPr>
              <w:t>5</w:t>
            </w:r>
            <w:r w:rsidRPr="00BC048A">
              <w:rPr>
                <w:b/>
                <w:i/>
              </w:rPr>
              <w:t xml:space="preserve"> – </w:t>
            </w:r>
            <w:r>
              <w:rPr>
                <w:b/>
                <w:i/>
              </w:rPr>
              <w:t>6</w:t>
            </w:r>
            <w:r w:rsidRPr="00BC048A">
              <w:rPr>
                <w:b/>
                <w:i/>
              </w:rPr>
              <w:t xml:space="preserve"> weeks)</w:t>
            </w:r>
          </w:p>
        </w:tc>
        <w:tc>
          <w:tcPr>
            <w:tcW w:w="1628" w:type="dxa"/>
          </w:tcPr>
          <w:p w:rsidR="00B529CB" w:rsidRDefault="00B529CB" w:rsidP="00972C8A">
            <w:pPr>
              <w:jc w:val="center"/>
            </w:pPr>
            <w:r w:rsidRPr="00653DA1">
              <w:t>Unit 4</w:t>
            </w:r>
          </w:p>
          <w:p w:rsidR="008B6168" w:rsidRPr="00653DA1" w:rsidRDefault="008B6168" w:rsidP="00972C8A">
            <w:pPr>
              <w:jc w:val="center"/>
            </w:pPr>
            <w:r w:rsidRPr="00BC048A">
              <w:rPr>
                <w:b/>
                <w:i/>
              </w:rPr>
              <w:t>(3 – 4 weeks)</w:t>
            </w:r>
          </w:p>
        </w:tc>
        <w:tc>
          <w:tcPr>
            <w:tcW w:w="1628" w:type="dxa"/>
            <w:gridSpan w:val="2"/>
          </w:tcPr>
          <w:p w:rsidR="00B529CB" w:rsidRDefault="00B529CB" w:rsidP="00972C8A">
            <w:pPr>
              <w:jc w:val="center"/>
            </w:pPr>
            <w:r w:rsidRPr="00653DA1">
              <w:t>Unit 5</w:t>
            </w:r>
          </w:p>
          <w:p w:rsidR="008B6168" w:rsidRPr="00653DA1" w:rsidRDefault="008B6168" w:rsidP="00972C8A">
            <w:pPr>
              <w:jc w:val="center"/>
            </w:pPr>
            <w:r w:rsidRPr="00BC048A">
              <w:rPr>
                <w:b/>
                <w:i/>
              </w:rPr>
              <w:t>(3 – 4 weeks)</w:t>
            </w:r>
          </w:p>
        </w:tc>
        <w:tc>
          <w:tcPr>
            <w:tcW w:w="1628" w:type="dxa"/>
            <w:shd w:val="clear" w:color="auto" w:fill="auto"/>
          </w:tcPr>
          <w:p w:rsidR="00B529CB" w:rsidRDefault="00B529CB" w:rsidP="00972C8A">
            <w:pPr>
              <w:jc w:val="center"/>
            </w:pPr>
            <w:r w:rsidRPr="00653DA1">
              <w:t>Unit 6</w:t>
            </w:r>
          </w:p>
          <w:p w:rsidR="008B6168" w:rsidRPr="00653DA1" w:rsidRDefault="008B6168" w:rsidP="00972C8A">
            <w:pPr>
              <w:jc w:val="center"/>
            </w:pPr>
            <w:r w:rsidRPr="00BC048A">
              <w:rPr>
                <w:b/>
                <w:i/>
              </w:rPr>
              <w:t>(3 – 4 weeks)</w:t>
            </w:r>
          </w:p>
        </w:tc>
        <w:tc>
          <w:tcPr>
            <w:tcW w:w="1628" w:type="dxa"/>
            <w:shd w:val="clear" w:color="auto" w:fill="auto"/>
          </w:tcPr>
          <w:p w:rsidR="00B529CB" w:rsidRDefault="00B529CB" w:rsidP="00972C8A">
            <w:pPr>
              <w:jc w:val="center"/>
            </w:pPr>
            <w:r w:rsidRPr="00653DA1">
              <w:t>Unit 7</w:t>
            </w:r>
          </w:p>
          <w:p w:rsidR="008B6168" w:rsidRPr="00653DA1" w:rsidRDefault="008B6168" w:rsidP="008B6168">
            <w:pPr>
              <w:jc w:val="center"/>
            </w:pPr>
            <w:r w:rsidRPr="00BC048A">
              <w:rPr>
                <w:b/>
                <w:i/>
              </w:rPr>
              <w:t>(</w:t>
            </w:r>
            <w:r>
              <w:rPr>
                <w:b/>
                <w:i/>
              </w:rPr>
              <w:t>5</w:t>
            </w:r>
            <w:r w:rsidRPr="00BC048A">
              <w:rPr>
                <w:b/>
                <w:i/>
              </w:rPr>
              <w:t xml:space="preserve"> – </w:t>
            </w:r>
            <w:r>
              <w:rPr>
                <w:b/>
                <w:i/>
              </w:rPr>
              <w:t>6</w:t>
            </w:r>
            <w:r w:rsidRPr="00BC048A">
              <w:rPr>
                <w:b/>
                <w:i/>
              </w:rPr>
              <w:t xml:space="preserve"> weeks)</w:t>
            </w:r>
          </w:p>
        </w:tc>
        <w:tc>
          <w:tcPr>
            <w:tcW w:w="1628" w:type="dxa"/>
          </w:tcPr>
          <w:p w:rsidR="00B529CB" w:rsidRDefault="00B529CB" w:rsidP="00972C8A">
            <w:pPr>
              <w:jc w:val="center"/>
            </w:pPr>
            <w:r>
              <w:t>Unit 8</w:t>
            </w:r>
          </w:p>
          <w:p w:rsidR="008B6168" w:rsidRPr="00653DA1" w:rsidRDefault="008B6168" w:rsidP="008B6168">
            <w:pPr>
              <w:jc w:val="center"/>
            </w:pPr>
            <w:r w:rsidRPr="00BC048A">
              <w:rPr>
                <w:b/>
                <w:i/>
              </w:rPr>
              <w:t>(</w:t>
            </w:r>
            <w:r>
              <w:rPr>
                <w:b/>
                <w:i/>
              </w:rPr>
              <w:t>2</w:t>
            </w:r>
            <w:r w:rsidRPr="00BC048A">
              <w:rPr>
                <w:b/>
                <w:i/>
              </w:rPr>
              <w:t xml:space="preserve"> – </w:t>
            </w:r>
            <w:r>
              <w:rPr>
                <w:b/>
                <w:i/>
              </w:rPr>
              <w:t>3</w:t>
            </w:r>
            <w:r w:rsidRPr="00BC048A">
              <w:rPr>
                <w:b/>
                <w:i/>
              </w:rPr>
              <w:t xml:space="preserve"> weeks)</w:t>
            </w:r>
          </w:p>
        </w:tc>
        <w:tc>
          <w:tcPr>
            <w:tcW w:w="1628" w:type="dxa"/>
            <w:shd w:val="clear" w:color="auto" w:fill="auto"/>
          </w:tcPr>
          <w:p w:rsidR="00B529CB" w:rsidRDefault="00B529CB" w:rsidP="00D24110">
            <w:pPr>
              <w:jc w:val="center"/>
            </w:pPr>
            <w:r>
              <w:t>Unit 9</w:t>
            </w:r>
          </w:p>
          <w:p w:rsidR="008B6168" w:rsidRPr="00653DA1" w:rsidRDefault="008B6168" w:rsidP="00D24110">
            <w:pPr>
              <w:jc w:val="center"/>
            </w:pPr>
            <w:r w:rsidRPr="00BC048A">
              <w:rPr>
                <w:b/>
                <w:i/>
              </w:rPr>
              <w:t>(3 – 4 weeks)</w:t>
            </w:r>
          </w:p>
        </w:tc>
      </w:tr>
      <w:tr w:rsidR="00B529CB" w:rsidRPr="00653DA1" w:rsidTr="00967621">
        <w:tblPrEx>
          <w:shd w:val="clear" w:color="auto" w:fill="auto"/>
        </w:tblPrEx>
        <w:tc>
          <w:tcPr>
            <w:tcW w:w="1628" w:type="dxa"/>
          </w:tcPr>
          <w:p w:rsidR="00B529CB" w:rsidRPr="00555E5B" w:rsidRDefault="00B529CB" w:rsidP="00B645F9">
            <w:pPr>
              <w:jc w:val="center"/>
              <w:rPr>
                <w:b/>
                <w:sz w:val="22"/>
                <w:szCs w:val="22"/>
              </w:rPr>
            </w:pPr>
            <w:r w:rsidRPr="00125E85">
              <w:rPr>
                <w:b/>
                <w:sz w:val="22"/>
                <w:szCs w:val="22"/>
              </w:rPr>
              <w:t>Relationships Between Quantities</w:t>
            </w:r>
          </w:p>
        </w:tc>
        <w:tc>
          <w:tcPr>
            <w:tcW w:w="1628" w:type="dxa"/>
          </w:tcPr>
          <w:p w:rsidR="00B529CB" w:rsidRPr="0008700E" w:rsidRDefault="00B529CB" w:rsidP="00B645F9">
            <w:pPr>
              <w:jc w:val="center"/>
              <w:rPr>
                <w:b/>
                <w:sz w:val="22"/>
                <w:szCs w:val="22"/>
              </w:rPr>
            </w:pPr>
            <w:r w:rsidRPr="00125E85">
              <w:rPr>
                <w:b/>
                <w:sz w:val="22"/>
                <w:szCs w:val="22"/>
              </w:rPr>
              <w:t>Reasoning with Equations and Inequalities</w:t>
            </w:r>
          </w:p>
        </w:tc>
        <w:tc>
          <w:tcPr>
            <w:tcW w:w="1628" w:type="dxa"/>
          </w:tcPr>
          <w:p w:rsidR="00B529CB" w:rsidRPr="00555E5B" w:rsidRDefault="00B529CB" w:rsidP="005D7469">
            <w:pPr>
              <w:jc w:val="center"/>
              <w:rPr>
                <w:b/>
                <w:sz w:val="22"/>
                <w:szCs w:val="22"/>
              </w:rPr>
            </w:pPr>
            <w:r w:rsidRPr="00125E85">
              <w:rPr>
                <w:b/>
                <w:sz w:val="22"/>
                <w:szCs w:val="22"/>
              </w:rPr>
              <w:t xml:space="preserve">Linear and Exponential </w:t>
            </w:r>
            <w:r w:rsidR="005D7469">
              <w:rPr>
                <w:b/>
                <w:sz w:val="22"/>
                <w:szCs w:val="22"/>
              </w:rPr>
              <w:t>Functions</w:t>
            </w:r>
          </w:p>
        </w:tc>
        <w:tc>
          <w:tcPr>
            <w:tcW w:w="1628" w:type="dxa"/>
          </w:tcPr>
          <w:p w:rsidR="00B529CB" w:rsidRPr="00555E5B" w:rsidRDefault="00B529CB" w:rsidP="00B645F9">
            <w:pPr>
              <w:jc w:val="center"/>
              <w:rPr>
                <w:b/>
                <w:sz w:val="22"/>
                <w:szCs w:val="22"/>
              </w:rPr>
            </w:pPr>
            <w:r>
              <w:rPr>
                <w:b/>
                <w:sz w:val="22"/>
                <w:szCs w:val="22"/>
              </w:rPr>
              <w:t>Describing Data</w:t>
            </w:r>
          </w:p>
        </w:tc>
        <w:tc>
          <w:tcPr>
            <w:tcW w:w="1628" w:type="dxa"/>
            <w:gridSpan w:val="2"/>
          </w:tcPr>
          <w:p w:rsidR="00B529CB" w:rsidRPr="00555E5B" w:rsidRDefault="00086A9B" w:rsidP="006F58E8">
            <w:pPr>
              <w:jc w:val="center"/>
              <w:rPr>
                <w:b/>
                <w:sz w:val="22"/>
                <w:szCs w:val="22"/>
              </w:rPr>
            </w:pPr>
            <w:proofErr w:type="spellStart"/>
            <w:r w:rsidRPr="00125E85">
              <w:rPr>
                <w:b/>
                <w:sz w:val="22"/>
                <w:szCs w:val="22"/>
              </w:rPr>
              <w:t>Transfor</w:t>
            </w:r>
            <w:r w:rsidR="00967621">
              <w:rPr>
                <w:b/>
                <w:sz w:val="22"/>
                <w:szCs w:val="22"/>
              </w:rPr>
              <w:t>-</w:t>
            </w:r>
            <w:r w:rsidR="006F58E8">
              <w:rPr>
                <w:b/>
                <w:sz w:val="22"/>
                <w:szCs w:val="22"/>
              </w:rPr>
              <w:t>ma</w:t>
            </w:r>
            <w:r w:rsidRPr="00125E85">
              <w:rPr>
                <w:b/>
                <w:sz w:val="22"/>
                <w:szCs w:val="22"/>
              </w:rPr>
              <w:t>tions</w:t>
            </w:r>
            <w:proofErr w:type="spellEnd"/>
            <w:r>
              <w:rPr>
                <w:b/>
                <w:sz w:val="22"/>
                <w:szCs w:val="22"/>
              </w:rPr>
              <w:t xml:space="preserve"> in the Coordinate Plane</w:t>
            </w:r>
          </w:p>
        </w:tc>
        <w:tc>
          <w:tcPr>
            <w:tcW w:w="1628" w:type="dxa"/>
            <w:shd w:val="clear" w:color="auto" w:fill="auto"/>
          </w:tcPr>
          <w:p w:rsidR="00B529CB" w:rsidRPr="00555E5B" w:rsidRDefault="00B529CB" w:rsidP="00B645F9">
            <w:pPr>
              <w:jc w:val="center"/>
              <w:rPr>
                <w:b/>
                <w:sz w:val="22"/>
                <w:szCs w:val="22"/>
              </w:rPr>
            </w:pPr>
            <w:r w:rsidRPr="00125E85">
              <w:rPr>
                <w:b/>
                <w:sz w:val="22"/>
                <w:szCs w:val="22"/>
              </w:rPr>
              <w:t>Connecting Algebra and Geometry Through Coordinates</w:t>
            </w:r>
          </w:p>
        </w:tc>
        <w:tc>
          <w:tcPr>
            <w:tcW w:w="1628" w:type="dxa"/>
            <w:shd w:val="clear" w:color="auto" w:fill="auto"/>
          </w:tcPr>
          <w:p w:rsidR="00B529CB" w:rsidRPr="00555E5B" w:rsidRDefault="00D738E5" w:rsidP="00B645F9">
            <w:pPr>
              <w:jc w:val="center"/>
              <w:rPr>
                <w:b/>
                <w:sz w:val="22"/>
                <w:szCs w:val="22"/>
              </w:rPr>
            </w:pPr>
            <w:r w:rsidRPr="00564DE3">
              <w:rPr>
                <w:b/>
                <w:sz w:val="22"/>
                <w:szCs w:val="22"/>
              </w:rPr>
              <w:t>Similarity, Congruence, and Proofs</w:t>
            </w:r>
          </w:p>
        </w:tc>
        <w:tc>
          <w:tcPr>
            <w:tcW w:w="1628" w:type="dxa"/>
          </w:tcPr>
          <w:p w:rsidR="00B529CB" w:rsidRPr="00A914AE" w:rsidRDefault="00D738E5" w:rsidP="00B645F9">
            <w:pPr>
              <w:jc w:val="center"/>
              <w:rPr>
                <w:b/>
                <w:sz w:val="22"/>
                <w:szCs w:val="22"/>
              </w:rPr>
            </w:pPr>
            <w:r w:rsidRPr="00564DE3">
              <w:rPr>
                <w:b/>
                <w:sz w:val="22"/>
                <w:szCs w:val="22"/>
              </w:rPr>
              <w:t>Right Triangle Trigonometry</w:t>
            </w:r>
          </w:p>
        </w:tc>
        <w:tc>
          <w:tcPr>
            <w:tcW w:w="1628" w:type="dxa"/>
            <w:shd w:val="clear" w:color="auto" w:fill="auto"/>
          </w:tcPr>
          <w:p w:rsidR="00B529CB" w:rsidRPr="00A914AE" w:rsidRDefault="006F58E8" w:rsidP="00B645F9">
            <w:pPr>
              <w:jc w:val="center"/>
              <w:rPr>
                <w:b/>
                <w:sz w:val="22"/>
                <w:szCs w:val="22"/>
              </w:rPr>
            </w:pPr>
            <w:r>
              <w:rPr>
                <w:b/>
                <w:sz w:val="22"/>
                <w:szCs w:val="22"/>
              </w:rPr>
              <w:t>Circles and Volume</w:t>
            </w:r>
          </w:p>
        </w:tc>
      </w:tr>
      <w:tr w:rsidR="00B529CB" w:rsidRPr="00B529CB" w:rsidTr="00967621">
        <w:tblPrEx>
          <w:shd w:val="clear" w:color="auto" w:fill="auto"/>
        </w:tblPrEx>
        <w:tc>
          <w:tcPr>
            <w:tcW w:w="1628" w:type="dxa"/>
            <w:tcBorders>
              <w:bottom w:val="single" w:sz="4" w:space="0" w:color="auto"/>
            </w:tcBorders>
          </w:tcPr>
          <w:p w:rsidR="00B529CB" w:rsidRPr="00B529CB" w:rsidRDefault="00B529CB" w:rsidP="00B529CB">
            <w:pPr>
              <w:jc w:val="center"/>
              <w:rPr>
                <w:b/>
                <w:spacing w:val="-20"/>
                <w:sz w:val="18"/>
                <w:szCs w:val="18"/>
              </w:rPr>
            </w:pPr>
            <w:r w:rsidRPr="00B529CB">
              <w:rPr>
                <w:b/>
                <w:bCs/>
                <w:spacing w:val="-20"/>
                <w:sz w:val="18"/>
                <w:szCs w:val="18"/>
              </w:rPr>
              <w:t>MCC9-12.N.Q.1</w:t>
            </w:r>
          </w:p>
          <w:p w:rsidR="00B529CB" w:rsidRPr="00B529CB" w:rsidRDefault="00B529CB" w:rsidP="00B529CB">
            <w:pPr>
              <w:jc w:val="center"/>
              <w:rPr>
                <w:b/>
                <w:spacing w:val="-20"/>
                <w:sz w:val="18"/>
                <w:szCs w:val="18"/>
              </w:rPr>
            </w:pPr>
            <w:r w:rsidRPr="00B529CB">
              <w:rPr>
                <w:b/>
                <w:spacing w:val="-20"/>
                <w:sz w:val="18"/>
                <w:szCs w:val="18"/>
              </w:rPr>
              <w:t>MCC9-12.N.Q.2</w:t>
            </w:r>
          </w:p>
          <w:p w:rsidR="00B529CB" w:rsidRPr="00B529CB" w:rsidRDefault="00B529CB" w:rsidP="00B529CB">
            <w:pPr>
              <w:jc w:val="center"/>
              <w:rPr>
                <w:b/>
                <w:spacing w:val="-20"/>
                <w:sz w:val="18"/>
                <w:szCs w:val="18"/>
              </w:rPr>
            </w:pPr>
            <w:r w:rsidRPr="00B529CB">
              <w:rPr>
                <w:b/>
                <w:spacing w:val="-20"/>
                <w:sz w:val="18"/>
                <w:szCs w:val="18"/>
              </w:rPr>
              <w:t>MCC9-12.N.Q.3</w:t>
            </w:r>
          </w:p>
          <w:p w:rsidR="00B529CB" w:rsidRPr="00B529CB" w:rsidRDefault="00B529CB" w:rsidP="00B529CB">
            <w:pPr>
              <w:jc w:val="center"/>
              <w:rPr>
                <w:b/>
                <w:spacing w:val="-20"/>
                <w:sz w:val="18"/>
                <w:szCs w:val="18"/>
              </w:rPr>
            </w:pPr>
            <w:r w:rsidRPr="00B529CB">
              <w:rPr>
                <w:b/>
                <w:spacing w:val="-20"/>
                <w:sz w:val="18"/>
                <w:szCs w:val="18"/>
              </w:rPr>
              <w:t>MCC9-12.A.SSE.1a,b</w:t>
            </w:r>
          </w:p>
          <w:p w:rsidR="00B529CB" w:rsidRPr="00B529CB" w:rsidRDefault="00B529CB" w:rsidP="00B529CB">
            <w:pPr>
              <w:jc w:val="center"/>
              <w:rPr>
                <w:b/>
                <w:spacing w:val="-20"/>
                <w:sz w:val="18"/>
                <w:szCs w:val="18"/>
              </w:rPr>
            </w:pPr>
            <w:r w:rsidRPr="00B529CB">
              <w:rPr>
                <w:b/>
                <w:spacing w:val="-20"/>
                <w:sz w:val="18"/>
                <w:szCs w:val="18"/>
              </w:rPr>
              <w:t>MCC9-12.A.CED.1</w:t>
            </w:r>
          </w:p>
          <w:p w:rsidR="00B529CB" w:rsidRPr="00B529CB" w:rsidRDefault="00B529CB" w:rsidP="00B529CB">
            <w:pPr>
              <w:jc w:val="center"/>
              <w:rPr>
                <w:b/>
                <w:spacing w:val="-20"/>
                <w:sz w:val="18"/>
                <w:szCs w:val="18"/>
              </w:rPr>
            </w:pPr>
            <w:r w:rsidRPr="00B529CB">
              <w:rPr>
                <w:b/>
                <w:spacing w:val="-20"/>
                <w:sz w:val="18"/>
                <w:szCs w:val="18"/>
              </w:rPr>
              <w:t>MCC9-12.A.CED.2</w:t>
            </w:r>
          </w:p>
          <w:p w:rsidR="00B529CB" w:rsidRPr="00B529CB" w:rsidRDefault="00B529CB" w:rsidP="00B529CB">
            <w:pPr>
              <w:jc w:val="center"/>
              <w:rPr>
                <w:b/>
                <w:spacing w:val="-20"/>
                <w:sz w:val="18"/>
                <w:szCs w:val="18"/>
              </w:rPr>
            </w:pPr>
            <w:r w:rsidRPr="00B529CB">
              <w:rPr>
                <w:b/>
                <w:spacing w:val="-20"/>
                <w:sz w:val="18"/>
                <w:szCs w:val="18"/>
              </w:rPr>
              <w:t>MCC9-12.A.CED.3</w:t>
            </w:r>
          </w:p>
          <w:p w:rsidR="00B529CB" w:rsidRPr="00B529CB" w:rsidRDefault="00B529CB" w:rsidP="00967621">
            <w:pPr>
              <w:jc w:val="center"/>
              <w:rPr>
                <w:spacing w:val="-20"/>
                <w:sz w:val="18"/>
                <w:szCs w:val="18"/>
              </w:rPr>
            </w:pPr>
            <w:r w:rsidRPr="00B529CB">
              <w:rPr>
                <w:b/>
                <w:spacing w:val="-20"/>
                <w:sz w:val="18"/>
                <w:szCs w:val="18"/>
              </w:rPr>
              <w:t>MCC9-12.A.CED.4</w:t>
            </w:r>
          </w:p>
        </w:tc>
        <w:tc>
          <w:tcPr>
            <w:tcW w:w="1628" w:type="dxa"/>
            <w:tcBorders>
              <w:bottom w:val="single" w:sz="4" w:space="0" w:color="auto"/>
            </w:tcBorders>
          </w:tcPr>
          <w:p w:rsidR="00B529CB" w:rsidRPr="00B529CB" w:rsidRDefault="00B529CB" w:rsidP="00B529CB">
            <w:pPr>
              <w:jc w:val="center"/>
              <w:rPr>
                <w:b/>
                <w:spacing w:val="-20"/>
                <w:sz w:val="18"/>
                <w:szCs w:val="18"/>
              </w:rPr>
            </w:pPr>
            <w:r w:rsidRPr="00B529CB">
              <w:rPr>
                <w:b/>
                <w:spacing w:val="-20"/>
                <w:sz w:val="18"/>
                <w:szCs w:val="18"/>
              </w:rPr>
              <w:t>MCC9-12.A.REI.1</w:t>
            </w:r>
          </w:p>
          <w:p w:rsidR="00B529CB" w:rsidRPr="00B529CB" w:rsidRDefault="00B529CB" w:rsidP="00B529CB">
            <w:pPr>
              <w:jc w:val="center"/>
              <w:rPr>
                <w:b/>
                <w:spacing w:val="-20"/>
                <w:sz w:val="18"/>
                <w:szCs w:val="18"/>
              </w:rPr>
            </w:pPr>
            <w:r w:rsidRPr="00B529CB">
              <w:rPr>
                <w:b/>
                <w:spacing w:val="-20"/>
                <w:sz w:val="18"/>
                <w:szCs w:val="18"/>
              </w:rPr>
              <w:t>MCC9-12.A.REI.3</w:t>
            </w:r>
          </w:p>
          <w:p w:rsidR="00B529CB" w:rsidRPr="00B529CB" w:rsidRDefault="00B529CB" w:rsidP="00B529CB">
            <w:pPr>
              <w:jc w:val="center"/>
              <w:rPr>
                <w:b/>
                <w:spacing w:val="-20"/>
                <w:sz w:val="18"/>
                <w:szCs w:val="18"/>
              </w:rPr>
            </w:pPr>
            <w:r w:rsidRPr="00B529CB">
              <w:rPr>
                <w:b/>
                <w:spacing w:val="-20"/>
                <w:sz w:val="18"/>
                <w:szCs w:val="18"/>
              </w:rPr>
              <w:t>MCC9-12.A.REI.5</w:t>
            </w:r>
          </w:p>
          <w:p w:rsidR="00B529CB" w:rsidRPr="00B529CB" w:rsidRDefault="00B529CB" w:rsidP="00B529CB">
            <w:pPr>
              <w:jc w:val="center"/>
              <w:rPr>
                <w:b/>
                <w:spacing w:val="-20"/>
                <w:sz w:val="18"/>
                <w:szCs w:val="18"/>
              </w:rPr>
            </w:pPr>
            <w:r w:rsidRPr="00B529CB">
              <w:rPr>
                <w:b/>
                <w:spacing w:val="-20"/>
                <w:sz w:val="18"/>
                <w:szCs w:val="18"/>
              </w:rPr>
              <w:t>MCC9-12.A.REI.6</w:t>
            </w:r>
          </w:p>
          <w:p w:rsidR="00595F9F" w:rsidRPr="00B529CB" w:rsidRDefault="00595F9F" w:rsidP="00595F9F">
            <w:pPr>
              <w:jc w:val="center"/>
              <w:rPr>
                <w:b/>
                <w:spacing w:val="-20"/>
                <w:sz w:val="18"/>
                <w:szCs w:val="18"/>
              </w:rPr>
            </w:pPr>
            <w:r w:rsidRPr="00B529CB">
              <w:rPr>
                <w:b/>
                <w:spacing w:val="-20"/>
                <w:sz w:val="18"/>
                <w:szCs w:val="18"/>
              </w:rPr>
              <w:t>MCC9-12.A.REI.12</w:t>
            </w:r>
          </w:p>
          <w:p w:rsidR="00B529CB" w:rsidRPr="00B529CB" w:rsidRDefault="00B529CB" w:rsidP="00B645F9">
            <w:pPr>
              <w:rPr>
                <w:spacing w:val="-20"/>
                <w:sz w:val="18"/>
                <w:szCs w:val="18"/>
              </w:rPr>
            </w:pPr>
          </w:p>
        </w:tc>
        <w:tc>
          <w:tcPr>
            <w:tcW w:w="1628" w:type="dxa"/>
            <w:tcBorders>
              <w:bottom w:val="single" w:sz="4" w:space="0" w:color="auto"/>
            </w:tcBorders>
          </w:tcPr>
          <w:p w:rsidR="00B529CB" w:rsidRPr="00B529CB" w:rsidRDefault="00B529CB" w:rsidP="00B529CB">
            <w:pPr>
              <w:jc w:val="center"/>
              <w:rPr>
                <w:b/>
                <w:spacing w:val="-20"/>
                <w:sz w:val="18"/>
                <w:szCs w:val="18"/>
              </w:rPr>
            </w:pPr>
            <w:r w:rsidRPr="00B529CB">
              <w:rPr>
                <w:b/>
                <w:spacing w:val="-20"/>
                <w:sz w:val="18"/>
                <w:szCs w:val="18"/>
              </w:rPr>
              <w:t>MCC9-12.A.REI.10</w:t>
            </w:r>
          </w:p>
          <w:p w:rsidR="00B529CB" w:rsidRPr="00B529CB" w:rsidRDefault="00B529CB" w:rsidP="00B529CB">
            <w:pPr>
              <w:jc w:val="center"/>
              <w:rPr>
                <w:b/>
                <w:spacing w:val="-20"/>
                <w:sz w:val="18"/>
                <w:szCs w:val="18"/>
              </w:rPr>
            </w:pPr>
            <w:r w:rsidRPr="00B529CB">
              <w:rPr>
                <w:b/>
                <w:spacing w:val="-20"/>
                <w:sz w:val="18"/>
                <w:szCs w:val="18"/>
              </w:rPr>
              <w:t>MCC9-12.A.REI.11</w:t>
            </w:r>
          </w:p>
          <w:p w:rsidR="00B529CB" w:rsidRPr="00B529CB" w:rsidRDefault="00B529CB" w:rsidP="00B529CB">
            <w:pPr>
              <w:jc w:val="center"/>
              <w:rPr>
                <w:b/>
                <w:spacing w:val="-20"/>
                <w:sz w:val="18"/>
                <w:szCs w:val="18"/>
              </w:rPr>
            </w:pPr>
            <w:r w:rsidRPr="00B529CB">
              <w:rPr>
                <w:b/>
                <w:spacing w:val="-20"/>
                <w:sz w:val="18"/>
                <w:szCs w:val="18"/>
              </w:rPr>
              <w:t>MCC9-12.F.IF.1</w:t>
            </w:r>
          </w:p>
          <w:p w:rsidR="00B529CB" w:rsidRPr="00B529CB" w:rsidRDefault="00B529CB" w:rsidP="00B529CB">
            <w:pPr>
              <w:jc w:val="center"/>
              <w:rPr>
                <w:b/>
                <w:spacing w:val="-20"/>
                <w:sz w:val="18"/>
                <w:szCs w:val="18"/>
              </w:rPr>
            </w:pPr>
            <w:r w:rsidRPr="00B529CB">
              <w:rPr>
                <w:b/>
                <w:spacing w:val="-20"/>
                <w:sz w:val="18"/>
                <w:szCs w:val="18"/>
              </w:rPr>
              <w:t>MCC9-12.F.IF.2</w:t>
            </w:r>
          </w:p>
          <w:p w:rsidR="00B529CB" w:rsidRPr="00B529CB" w:rsidRDefault="00B529CB" w:rsidP="00B529CB">
            <w:pPr>
              <w:jc w:val="center"/>
              <w:rPr>
                <w:b/>
                <w:spacing w:val="-20"/>
                <w:sz w:val="18"/>
                <w:szCs w:val="18"/>
              </w:rPr>
            </w:pPr>
            <w:r w:rsidRPr="00B529CB">
              <w:rPr>
                <w:b/>
                <w:spacing w:val="-20"/>
                <w:sz w:val="18"/>
                <w:szCs w:val="18"/>
              </w:rPr>
              <w:t>MCC9-12.F.IF.3</w:t>
            </w:r>
          </w:p>
          <w:p w:rsidR="00B529CB" w:rsidRPr="00B529CB" w:rsidRDefault="00B529CB" w:rsidP="00B529CB">
            <w:pPr>
              <w:jc w:val="center"/>
              <w:rPr>
                <w:b/>
                <w:spacing w:val="-20"/>
                <w:sz w:val="18"/>
                <w:szCs w:val="18"/>
              </w:rPr>
            </w:pPr>
            <w:r w:rsidRPr="00B529CB">
              <w:rPr>
                <w:b/>
                <w:spacing w:val="-20"/>
                <w:sz w:val="18"/>
                <w:szCs w:val="18"/>
              </w:rPr>
              <w:t xml:space="preserve">MCC9-12.F.IF.4 </w:t>
            </w:r>
          </w:p>
          <w:p w:rsidR="00B529CB" w:rsidRPr="00B529CB" w:rsidRDefault="00B529CB" w:rsidP="00B529CB">
            <w:pPr>
              <w:jc w:val="center"/>
              <w:rPr>
                <w:b/>
                <w:spacing w:val="-20"/>
                <w:sz w:val="18"/>
                <w:szCs w:val="18"/>
              </w:rPr>
            </w:pPr>
            <w:r w:rsidRPr="00B529CB">
              <w:rPr>
                <w:b/>
                <w:spacing w:val="-20"/>
                <w:sz w:val="18"/>
                <w:szCs w:val="18"/>
              </w:rPr>
              <w:t>MCC9-12.F.IF.5</w:t>
            </w:r>
          </w:p>
          <w:p w:rsidR="00B529CB" w:rsidRPr="00B529CB" w:rsidRDefault="00B529CB" w:rsidP="00B529CB">
            <w:pPr>
              <w:jc w:val="center"/>
              <w:rPr>
                <w:b/>
                <w:spacing w:val="-20"/>
                <w:sz w:val="18"/>
                <w:szCs w:val="18"/>
              </w:rPr>
            </w:pPr>
            <w:r w:rsidRPr="00B529CB">
              <w:rPr>
                <w:b/>
                <w:spacing w:val="-20"/>
                <w:sz w:val="18"/>
                <w:szCs w:val="18"/>
              </w:rPr>
              <w:t>MCC9-12.F.IF.6</w:t>
            </w:r>
          </w:p>
          <w:p w:rsidR="00B529CB" w:rsidRPr="00B529CB" w:rsidRDefault="00B529CB" w:rsidP="00B529CB">
            <w:pPr>
              <w:jc w:val="center"/>
              <w:rPr>
                <w:b/>
                <w:spacing w:val="-20"/>
                <w:sz w:val="18"/>
                <w:szCs w:val="18"/>
              </w:rPr>
            </w:pPr>
            <w:r w:rsidRPr="00B529CB">
              <w:rPr>
                <w:b/>
                <w:spacing w:val="-20"/>
                <w:sz w:val="18"/>
                <w:szCs w:val="18"/>
              </w:rPr>
              <w:t>MCC9-12.F.IF.7a,e</w:t>
            </w:r>
          </w:p>
          <w:p w:rsidR="00B529CB" w:rsidRPr="00B529CB" w:rsidRDefault="00B529CB" w:rsidP="00B529CB">
            <w:pPr>
              <w:jc w:val="center"/>
              <w:rPr>
                <w:b/>
                <w:spacing w:val="-20"/>
                <w:sz w:val="18"/>
                <w:szCs w:val="18"/>
              </w:rPr>
            </w:pPr>
            <w:r w:rsidRPr="00B529CB">
              <w:rPr>
                <w:b/>
                <w:spacing w:val="-20"/>
                <w:sz w:val="18"/>
                <w:szCs w:val="18"/>
              </w:rPr>
              <w:t>MCC9-12.F.IF.9</w:t>
            </w:r>
          </w:p>
          <w:p w:rsidR="00B529CB" w:rsidRPr="00B529CB" w:rsidRDefault="00B529CB" w:rsidP="00B529CB">
            <w:pPr>
              <w:jc w:val="center"/>
              <w:rPr>
                <w:b/>
                <w:spacing w:val="-20"/>
                <w:sz w:val="18"/>
                <w:szCs w:val="18"/>
              </w:rPr>
            </w:pPr>
            <w:r w:rsidRPr="00B529CB">
              <w:rPr>
                <w:b/>
                <w:spacing w:val="-20"/>
                <w:sz w:val="18"/>
                <w:szCs w:val="18"/>
              </w:rPr>
              <w:t>MCC9-12.F.BF.1a,b</w:t>
            </w:r>
          </w:p>
          <w:p w:rsidR="00B529CB" w:rsidRPr="00B529CB" w:rsidRDefault="00B529CB" w:rsidP="00B529CB">
            <w:pPr>
              <w:jc w:val="center"/>
              <w:rPr>
                <w:b/>
                <w:spacing w:val="-20"/>
                <w:sz w:val="18"/>
                <w:szCs w:val="18"/>
              </w:rPr>
            </w:pPr>
            <w:r w:rsidRPr="00B529CB">
              <w:rPr>
                <w:b/>
                <w:spacing w:val="-20"/>
                <w:sz w:val="18"/>
                <w:szCs w:val="18"/>
              </w:rPr>
              <w:t>MCC9-12.F.BF.2</w:t>
            </w:r>
          </w:p>
          <w:p w:rsidR="00B529CB" w:rsidRPr="00B529CB" w:rsidRDefault="00B529CB" w:rsidP="00B529CB">
            <w:pPr>
              <w:jc w:val="center"/>
              <w:rPr>
                <w:b/>
                <w:spacing w:val="-20"/>
                <w:sz w:val="18"/>
                <w:szCs w:val="18"/>
              </w:rPr>
            </w:pPr>
            <w:r w:rsidRPr="00B529CB">
              <w:rPr>
                <w:b/>
                <w:spacing w:val="-20"/>
                <w:sz w:val="18"/>
                <w:szCs w:val="18"/>
              </w:rPr>
              <w:t>MCC9-12.F.BF.3</w:t>
            </w:r>
          </w:p>
          <w:p w:rsidR="00B529CB" w:rsidRPr="00B529CB" w:rsidRDefault="00B529CB" w:rsidP="00B529CB">
            <w:pPr>
              <w:jc w:val="center"/>
              <w:rPr>
                <w:b/>
                <w:spacing w:val="-20"/>
                <w:sz w:val="18"/>
                <w:szCs w:val="18"/>
              </w:rPr>
            </w:pPr>
            <w:r w:rsidRPr="00B529CB">
              <w:rPr>
                <w:b/>
                <w:spacing w:val="-20"/>
                <w:sz w:val="18"/>
                <w:szCs w:val="18"/>
              </w:rPr>
              <w:t>MCC9-12.F.LE.1a,b,c</w:t>
            </w:r>
          </w:p>
          <w:p w:rsidR="00B529CB" w:rsidRPr="00B529CB" w:rsidRDefault="00B529CB" w:rsidP="00B529CB">
            <w:pPr>
              <w:jc w:val="center"/>
              <w:rPr>
                <w:b/>
                <w:spacing w:val="-20"/>
                <w:sz w:val="18"/>
                <w:szCs w:val="18"/>
              </w:rPr>
            </w:pPr>
            <w:r w:rsidRPr="00B529CB">
              <w:rPr>
                <w:b/>
                <w:spacing w:val="-20"/>
                <w:sz w:val="18"/>
                <w:szCs w:val="18"/>
              </w:rPr>
              <w:t>MCC9-12.F.LE.2</w:t>
            </w:r>
          </w:p>
          <w:p w:rsidR="00B529CB" w:rsidRPr="00B529CB" w:rsidRDefault="00B529CB" w:rsidP="00B529CB">
            <w:pPr>
              <w:jc w:val="center"/>
              <w:rPr>
                <w:b/>
                <w:spacing w:val="-20"/>
                <w:sz w:val="18"/>
                <w:szCs w:val="18"/>
              </w:rPr>
            </w:pPr>
            <w:r w:rsidRPr="00B529CB">
              <w:rPr>
                <w:b/>
                <w:spacing w:val="-20"/>
                <w:sz w:val="18"/>
                <w:szCs w:val="18"/>
              </w:rPr>
              <w:t>MCC9-12.F.LE.3</w:t>
            </w:r>
          </w:p>
          <w:p w:rsidR="00B529CB" w:rsidRPr="00B529CB" w:rsidRDefault="00B529CB" w:rsidP="00595F9F">
            <w:pPr>
              <w:jc w:val="center"/>
              <w:rPr>
                <w:spacing w:val="-20"/>
                <w:sz w:val="18"/>
                <w:szCs w:val="18"/>
              </w:rPr>
            </w:pPr>
            <w:r w:rsidRPr="00B529CB">
              <w:rPr>
                <w:b/>
                <w:spacing w:val="-20"/>
                <w:sz w:val="18"/>
                <w:szCs w:val="18"/>
              </w:rPr>
              <w:t>MCC9-12.F.LE.5</w:t>
            </w:r>
          </w:p>
        </w:tc>
        <w:tc>
          <w:tcPr>
            <w:tcW w:w="1628" w:type="dxa"/>
            <w:tcBorders>
              <w:bottom w:val="single" w:sz="4" w:space="0" w:color="auto"/>
            </w:tcBorders>
          </w:tcPr>
          <w:p w:rsidR="00B529CB" w:rsidRPr="00B529CB" w:rsidRDefault="00B529CB" w:rsidP="00B529CB">
            <w:pPr>
              <w:jc w:val="center"/>
              <w:rPr>
                <w:b/>
                <w:spacing w:val="-20"/>
                <w:sz w:val="18"/>
                <w:szCs w:val="18"/>
              </w:rPr>
            </w:pPr>
            <w:r w:rsidRPr="00B529CB">
              <w:rPr>
                <w:b/>
                <w:spacing w:val="-20"/>
                <w:sz w:val="18"/>
                <w:szCs w:val="18"/>
              </w:rPr>
              <w:t>MCC9-12.S.ID.1</w:t>
            </w:r>
          </w:p>
          <w:p w:rsidR="00B529CB" w:rsidRPr="00B529CB" w:rsidRDefault="00B529CB" w:rsidP="00B529CB">
            <w:pPr>
              <w:jc w:val="center"/>
              <w:rPr>
                <w:b/>
                <w:spacing w:val="-20"/>
                <w:sz w:val="18"/>
                <w:szCs w:val="18"/>
              </w:rPr>
            </w:pPr>
            <w:r w:rsidRPr="00B529CB">
              <w:rPr>
                <w:b/>
                <w:spacing w:val="-20"/>
                <w:sz w:val="18"/>
                <w:szCs w:val="18"/>
              </w:rPr>
              <w:t>MCC9-12.S.ID.2</w:t>
            </w:r>
          </w:p>
          <w:p w:rsidR="00B529CB" w:rsidRPr="00B529CB" w:rsidRDefault="00B529CB" w:rsidP="00B529CB">
            <w:pPr>
              <w:jc w:val="center"/>
              <w:rPr>
                <w:b/>
                <w:spacing w:val="-20"/>
                <w:sz w:val="18"/>
                <w:szCs w:val="18"/>
              </w:rPr>
            </w:pPr>
            <w:r w:rsidRPr="00B529CB">
              <w:rPr>
                <w:b/>
                <w:spacing w:val="-20"/>
                <w:sz w:val="18"/>
                <w:szCs w:val="18"/>
              </w:rPr>
              <w:t>MCC9-12.S.ID.3</w:t>
            </w:r>
          </w:p>
          <w:p w:rsidR="00B529CB" w:rsidRPr="00B529CB" w:rsidRDefault="00B529CB" w:rsidP="00B529CB">
            <w:pPr>
              <w:jc w:val="center"/>
              <w:rPr>
                <w:b/>
                <w:spacing w:val="-20"/>
                <w:sz w:val="18"/>
                <w:szCs w:val="18"/>
              </w:rPr>
            </w:pPr>
            <w:r w:rsidRPr="00B529CB">
              <w:rPr>
                <w:b/>
                <w:spacing w:val="-20"/>
                <w:sz w:val="18"/>
                <w:szCs w:val="18"/>
              </w:rPr>
              <w:t>MCC9-12.S.ID.5</w:t>
            </w:r>
          </w:p>
          <w:p w:rsidR="00B529CB" w:rsidRPr="00B529CB" w:rsidRDefault="00B529CB" w:rsidP="00B529CB">
            <w:pPr>
              <w:jc w:val="center"/>
              <w:rPr>
                <w:b/>
                <w:spacing w:val="-20"/>
                <w:sz w:val="18"/>
                <w:szCs w:val="18"/>
              </w:rPr>
            </w:pPr>
            <w:r w:rsidRPr="00B529CB">
              <w:rPr>
                <w:b/>
                <w:spacing w:val="-20"/>
                <w:sz w:val="18"/>
                <w:szCs w:val="18"/>
              </w:rPr>
              <w:t>MCC9-12.S.ID.6a,b,c</w:t>
            </w:r>
          </w:p>
          <w:p w:rsidR="00B529CB" w:rsidRPr="00B529CB" w:rsidRDefault="00B529CB" w:rsidP="00B529CB">
            <w:pPr>
              <w:jc w:val="center"/>
              <w:rPr>
                <w:b/>
                <w:spacing w:val="-20"/>
                <w:sz w:val="18"/>
                <w:szCs w:val="18"/>
              </w:rPr>
            </w:pPr>
            <w:r w:rsidRPr="00B529CB">
              <w:rPr>
                <w:b/>
                <w:spacing w:val="-20"/>
                <w:sz w:val="18"/>
                <w:szCs w:val="18"/>
              </w:rPr>
              <w:t>MCC9-12.S.ID.7</w:t>
            </w:r>
          </w:p>
          <w:p w:rsidR="00B529CB" w:rsidRPr="00B529CB" w:rsidRDefault="00B529CB" w:rsidP="00B529CB">
            <w:pPr>
              <w:jc w:val="center"/>
              <w:rPr>
                <w:b/>
                <w:spacing w:val="-20"/>
                <w:sz w:val="18"/>
                <w:szCs w:val="18"/>
              </w:rPr>
            </w:pPr>
            <w:r w:rsidRPr="00B529CB">
              <w:rPr>
                <w:b/>
                <w:spacing w:val="-20"/>
                <w:sz w:val="18"/>
                <w:szCs w:val="18"/>
              </w:rPr>
              <w:t>MCC9-12.S.ID.8</w:t>
            </w:r>
          </w:p>
          <w:p w:rsidR="00B529CB" w:rsidRPr="00B529CB" w:rsidRDefault="00B529CB" w:rsidP="00B529CB">
            <w:pPr>
              <w:jc w:val="center"/>
              <w:rPr>
                <w:b/>
                <w:spacing w:val="-20"/>
                <w:sz w:val="18"/>
                <w:szCs w:val="18"/>
              </w:rPr>
            </w:pPr>
            <w:r w:rsidRPr="00B529CB">
              <w:rPr>
                <w:b/>
                <w:spacing w:val="-20"/>
                <w:sz w:val="18"/>
                <w:szCs w:val="18"/>
              </w:rPr>
              <w:t>MCC9-12.S.ID.9</w:t>
            </w:r>
          </w:p>
        </w:tc>
        <w:tc>
          <w:tcPr>
            <w:tcW w:w="1628" w:type="dxa"/>
            <w:gridSpan w:val="2"/>
            <w:tcBorders>
              <w:bottom w:val="single" w:sz="4" w:space="0" w:color="auto"/>
            </w:tcBorders>
          </w:tcPr>
          <w:p w:rsidR="00B529CB" w:rsidRPr="00B529CB" w:rsidRDefault="00B529CB" w:rsidP="00B529CB">
            <w:pPr>
              <w:jc w:val="center"/>
              <w:rPr>
                <w:b/>
                <w:spacing w:val="-20"/>
                <w:sz w:val="18"/>
                <w:szCs w:val="18"/>
              </w:rPr>
            </w:pPr>
            <w:r w:rsidRPr="00B529CB">
              <w:rPr>
                <w:b/>
                <w:spacing w:val="-20"/>
                <w:sz w:val="18"/>
                <w:szCs w:val="18"/>
              </w:rPr>
              <w:t>MCC9-12.G.CO.1</w:t>
            </w:r>
          </w:p>
          <w:p w:rsidR="00B529CB" w:rsidRPr="00B529CB" w:rsidRDefault="00B529CB" w:rsidP="00B529CB">
            <w:pPr>
              <w:jc w:val="center"/>
              <w:rPr>
                <w:b/>
                <w:spacing w:val="-20"/>
                <w:sz w:val="18"/>
                <w:szCs w:val="18"/>
              </w:rPr>
            </w:pPr>
            <w:r w:rsidRPr="00B529CB">
              <w:rPr>
                <w:b/>
                <w:spacing w:val="-20"/>
                <w:sz w:val="18"/>
                <w:szCs w:val="18"/>
              </w:rPr>
              <w:t>MCC9-12.G.CO.2</w:t>
            </w:r>
          </w:p>
          <w:p w:rsidR="00B529CB" w:rsidRPr="00B529CB" w:rsidRDefault="00B529CB" w:rsidP="00B529CB">
            <w:pPr>
              <w:jc w:val="center"/>
              <w:rPr>
                <w:b/>
                <w:spacing w:val="-20"/>
                <w:sz w:val="18"/>
                <w:szCs w:val="18"/>
              </w:rPr>
            </w:pPr>
            <w:r w:rsidRPr="00B529CB">
              <w:rPr>
                <w:b/>
                <w:spacing w:val="-20"/>
                <w:sz w:val="18"/>
                <w:szCs w:val="18"/>
              </w:rPr>
              <w:t>MCC9-12.G.CO.3</w:t>
            </w:r>
          </w:p>
          <w:p w:rsidR="00B529CB" w:rsidRPr="00B529CB" w:rsidRDefault="00B529CB" w:rsidP="00B529CB">
            <w:pPr>
              <w:jc w:val="center"/>
              <w:rPr>
                <w:b/>
                <w:spacing w:val="-20"/>
                <w:sz w:val="18"/>
                <w:szCs w:val="18"/>
              </w:rPr>
            </w:pPr>
            <w:r w:rsidRPr="00B529CB">
              <w:rPr>
                <w:b/>
                <w:spacing w:val="-20"/>
                <w:sz w:val="18"/>
                <w:szCs w:val="18"/>
              </w:rPr>
              <w:t>MCC9-12.G.CO.4</w:t>
            </w:r>
          </w:p>
          <w:p w:rsidR="00B529CB" w:rsidRPr="00B529CB" w:rsidRDefault="00B529CB" w:rsidP="00B529CB">
            <w:pPr>
              <w:jc w:val="center"/>
              <w:rPr>
                <w:b/>
                <w:spacing w:val="-20"/>
                <w:sz w:val="18"/>
                <w:szCs w:val="18"/>
              </w:rPr>
            </w:pPr>
            <w:r w:rsidRPr="00B529CB">
              <w:rPr>
                <w:b/>
                <w:spacing w:val="-20"/>
                <w:sz w:val="18"/>
                <w:szCs w:val="18"/>
              </w:rPr>
              <w:t>MCC9-12.G.CO.5</w:t>
            </w:r>
          </w:p>
          <w:p w:rsidR="00B529CB" w:rsidRPr="00B529CB" w:rsidRDefault="00B529CB" w:rsidP="00B645F9">
            <w:pPr>
              <w:jc w:val="center"/>
              <w:rPr>
                <w:spacing w:val="-20"/>
                <w:sz w:val="18"/>
                <w:szCs w:val="18"/>
              </w:rPr>
            </w:pPr>
          </w:p>
        </w:tc>
        <w:tc>
          <w:tcPr>
            <w:tcW w:w="1628" w:type="dxa"/>
            <w:tcBorders>
              <w:bottom w:val="single" w:sz="4" w:space="0" w:color="auto"/>
            </w:tcBorders>
            <w:shd w:val="clear" w:color="auto" w:fill="auto"/>
          </w:tcPr>
          <w:p w:rsidR="00B529CB" w:rsidRPr="00B529CB" w:rsidRDefault="00B529CB" w:rsidP="00B529CB">
            <w:pPr>
              <w:jc w:val="center"/>
              <w:rPr>
                <w:b/>
                <w:spacing w:val="-20"/>
                <w:sz w:val="18"/>
                <w:szCs w:val="18"/>
              </w:rPr>
            </w:pPr>
            <w:r w:rsidRPr="00B529CB">
              <w:rPr>
                <w:b/>
                <w:spacing w:val="-20"/>
                <w:sz w:val="18"/>
                <w:szCs w:val="18"/>
              </w:rPr>
              <w:t>MCC9-12.G.GPE.4</w:t>
            </w:r>
          </w:p>
          <w:p w:rsidR="00B529CB" w:rsidRPr="00B529CB" w:rsidRDefault="00B529CB" w:rsidP="00B529CB">
            <w:pPr>
              <w:jc w:val="center"/>
              <w:rPr>
                <w:b/>
                <w:spacing w:val="-20"/>
                <w:sz w:val="18"/>
                <w:szCs w:val="18"/>
              </w:rPr>
            </w:pPr>
            <w:r w:rsidRPr="00B529CB">
              <w:rPr>
                <w:b/>
                <w:spacing w:val="-20"/>
                <w:sz w:val="18"/>
                <w:szCs w:val="18"/>
              </w:rPr>
              <w:t>MCC9-12.G.GPE.5</w:t>
            </w:r>
          </w:p>
          <w:p w:rsidR="00B529CB" w:rsidRPr="00B529CB" w:rsidRDefault="00B529CB" w:rsidP="00B529CB">
            <w:pPr>
              <w:jc w:val="center"/>
              <w:rPr>
                <w:b/>
                <w:spacing w:val="-20"/>
                <w:sz w:val="18"/>
                <w:szCs w:val="18"/>
              </w:rPr>
            </w:pPr>
            <w:r w:rsidRPr="00B529CB">
              <w:rPr>
                <w:b/>
                <w:spacing w:val="-20"/>
                <w:sz w:val="18"/>
                <w:szCs w:val="18"/>
              </w:rPr>
              <w:t>MCC9-12.G.GPE.6</w:t>
            </w:r>
          </w:p>
          <w:p w:rsidR="00B529CB" w:rsidRPr="00B529CB" w:rsidRDefault="00B529CB" w:rsidP="00B529CB">
            <w:pPr>
              <w:jc w:val="center"/>
              <w:rPr>
                <w:spacing w:val="-20"/>
                <w:sz w:val="18"/>
                <w:szCs w:val="18"/>
              </w:rPr>
            </w:pPr>
            <w:r w:rsidRPr="00B529CB">
              <w:rPr>
                <w:b/>
                <w:spacing w:val="-20"/>
                <w:sz w:val="18"/>
                <w:szCs w:val="18"/>
              </w:rPr>
              <w:t>MCC9-12.G.GPE.7</w:t>
            </w:r>
          </w:p>
        </w:tc>
        <w:tc>
          <w:tcPr>
            <w:tcW w:w="1628" w:type="dxa"/>
            <w:tcBorders>
              <w:bottom w:val="single" w:sz="4" w:space="0" w:color="auto"/>
            </w:tcBorders>
            <w:shd w:val="clear" w:color="auto" w:fill="auto"/>
          </w:tcPr>
          <w:p w:rsidR="00D738E5" w:rsidRPr="00512D43" w:rsidRDefault="003713EF" w:rsidP="00D738E5">
            <w:pPr>
              <w:jc w:val="center"/>
              <w:rPr>
                <w:b/>
                <w:spacing w:val="-20"/>
                <w:sz w:val="18"/>
                <w:szCs w:val="18"/>
              </w:rPr>
            </w:pPr>
            <w:r>
              <w:rPr>
                <w:b/>
                <w:spacing w:val="-20"/>
                <w:sz w:val="18"/>
                <w:szCs w:val="18"/>
              </w:rPr>
              <w:t>MCC9-12.G.SRT.1</w:t>
            </w:r>
          </w:p>
          <w:p w:rsidR="00D738E5" w:rsidRPr="00512D43" w:rsidRDefault="00D738E5" w:rsidP="00D738E5">
            <w:pPr>
              <w:jc w:val="center"/>
              <w:rPr>
                <w:b/>
                <w:spacing w:val="-20"/>
                <w:sz w:val="18"/>
                <w:szCs w:val="18"/>
              </w:rPr>
            </w:pPr>
            <w:r w:rsidRPr="00512D43">
              <w:rPr>
                <w:b/>
                <w:spacing w:val="-20"/>
                <w:sz w:val="18"/>
                <w:szCs w:val="18"/>
              </w:rPr>
              <w:t>MCC9-12.G.SRT.2</w:t>
            </w:r>
          </w:p>
          <w:p w:rsidR="00D738E5" w:rsidRPr="00512D43" w:rsidRDefault="00D738E5" w:rsidP="00D738E5">
            <w:pPr>
              <w:jc w:val="center"/>
              <w:rPr>
                <w:b/>
                <w:spacing w:val="-20"/>
                <w:sz w:val="18"/>
                <w:szCs w:val="18"/>
              </w:rPr>
            </w:pPr>
            <w:r w:rsidRPr="00512D43">
              <w:rPr>
                <w:b/>
                <w:spacing w:val="-20"/>
                <w:sz w:val="18"/>
                <w:szCs w:val="18"/>
              </w:rPr>
              <w:t>MCC9-12.G.SRT.3</w:t>
            </w:r>
          </w:p>
          <w:p w:rsidR="00D738E5" w:rsidRPr="00512D43" w:rsidRDefault="00D738E5" w:rsidP="00D738E5">
            <w:pPr>
              <w:jc w:val="center"/>
              <w:rPr>
                <w:b/>
                <w:spacing w:val="-20"/>
                <w:sz w:val="18"/>
                <w:szCs w:val="18"/>
              </w:rPr>
            </w:pPr>
            <w:r w:rsidRPr="00512D43">
              <w:rPr>
                <w:b/>
                <w:spacing w:val="-20"/>
                <w:sz w:val="18"/>
                <w:szCs w:val="18"/>
              </w:rPr>
              <w:t>MCC9-12.G.SRT.4</w:t>
            </w:r>
          </w:p>
          <w:p w:rsidR="00D738E5" w:rsidRPr="00512D43" w:rsidRDefault="00D738E5" w:rsidP="00D738E5">
            <w:pPr>
              <w:jc w:val="center"/>
              <w:rPr>
                <w:b/>
                <w:spacing w:val="-20"/>
                <w:sz w:val="18"/>
                <w:szCs w:val="18"/>
              </w:rPr>
            </w:pPr>
            <w:r w:rsidRPr="00512D43">
              <w:rPr>
                <w:b/>
                <w:spacing w:val="-20"/>
                <w:sz w:val="18"/>
                <w:szCs w:val="18"/>
              </w:rPr>
              <w:t>MCC9-12.G.SRT.5</w:t>
            </w:r>
          </w:p>
          <w:p w:rsidR="00D738E5" w:rsidRPr="00512D43" w:rsidRDefault="00D738E5" w:rsidP="00D738E5">
            <w:pPr>
              <w:jc w:val="center"/>
              <w:rPr>
                <w:b/>
                <w:spacing w:val="-20"/>
                <w:sz w:val="18"/>
                <w:szCs w:val="18"/>
              </w:rPr>
            </w:pPr>
            <w:r w:rsidRPr="00512D43">
              <w:rPr>
                <w:b/>
                <w:spacing w:val="-20"/>
                <w:sz w:val="18"/>
                <w:szCs w:val="18"/>
              </w:rPr>
              <w:t>MCC9-12.G.CO.6</w:t>
            </w:r>
          </w:p>
          <w:p w:rsidR="00D738E5" w:rsidRPr="00512D43" w:rsidRDefault="00D738E5" w:rsidP="00D738E5">
            <w:pPr>
              <w:jc w:val="center"/>
              <w:rPr>
                <w:b/>
                <w:spacing w:val="-20"/>
                <w:sz w:val="18"/>
                <w:szCs w:val="18"/>
              </w:rPr>
            </w:pPr>
            <w:r w:rsidRPr="00512D43">
              <w:rPr>
                <w:b/>
                <w:spacing w:val="-20"/>
                <w:sz w:val="18"/>
                <w:szCs w:val="18"/>
              </w:rPr>
              <w:t>MCC9-12.G.CO.7</w:t>
            </w:r>
          </w:p>
          <w:p w:rsidR="00D738E5" w:rsidRPr="00512D43" w:rsidRDefault="00D738E5" w:rsidP="00D738E5">
            <w:pPr>
              <w:jc w:val="center"/>
              <w:rPr>
                <w:b/>
                <w:spacing w:val="-20"/>
                <w:sz w:val="18"/>
                <w:szCs w:val="18"/>
              </w:rPr>
            </w:pPr>
            <w:r w:rsidRPr="00512D43">
              <w:rPr>
                <w:b/>
                <w:spacing w:val="-20"/>
                <w:sz w:val="18"/>
                <w:szCs w:val="18"/>
              </w:rPr>
              <w:t>MCC9-12.G.CO.8</w:t>
            </w:r>
          </w:p>
          <w:p w:rsidR="00D738E5" w:rsidRPr="00512D43" w:rsidRDefault="00D738E5" w:rsidP="00D738E5">
            <w:pPr>
              <w:jc w:val="center"/>
              <w:rPr>
                <w:b/>
                <w:spacing w:val="-20"/>
                <w:sz w:val="18"/>
                <w:szCs w:val="18"/>
              </w:rPr>
            </w:pPr>
            <w:r w:rsidRPr="00512D43">
              <w:rPr>
                <w:b/>
                <w:spacing w:val="-20"/>
                <w:sz w:val="18"/>
                <w:szCs w:val="18"/>
              </w:rPr>
              <w:t>MCC9-12.G.CO.9</w:t>
            </w:r>
          </w:p>
          <w:p w:rsidR="00D738E5" w:rsidRPr="00512D43" w:rsidRDefault="00D738E5" w:rsidP="00D738E5">
            <w:pPr>
              <w:jc w:val="center"/>
              <w:rPr>
                <w:b/>
                <w:spacing w:val="-20"/>
                <w:sz w:val="18"/>
                <w:szCs w:val="18"/>
              </w:rPr>
            </w:pPr>
            <w:r w:rsidRPr="00512D43">
              <w:rPr>
                <w:b/>
                <w:spacing w:val="-20"/>
                <w:sz w:val="18"/>
                <w:szCs w:val="18"/>
              </w:rPr>
              <w:t>MCC9-12.G.CO.10</w:t>
            </w:r>
          </w:p>
          <w:p w:rsidR="00D738E5" w:rsidRPr="00512D43" w:rsidRDefault="00D738E5" w:rsidP="00D738E5">
            <w:pPr>
              <w:jc w:val="center"/>
              <w:rPr>
                <w:b/>
                <w:spacing w:val="-20"/>
                <w:sz w:val="18"/>
                <w:szCs w:val="18"/>
              </w:rPr>
            </w:pPr>
            <w:r w:rsidRPr="00512D43">
              <w:rPr>
                <w:b/>
                <w:spacing w:val="-20"/>
                <w:sz w:val="18"/>
                <w:szCs w:val="18"/>
              </w:rPr>
              <w:t>MCC9-12.G.CO.11</w:t>
            </w:r>
          </w:p>
          <w:p w:rsidR="00D738E5" w:rsidRPr="00512D43" w:rsidRDefault="00D738E5" w:rsidP="00D738E5">
            <w:pPr>
              <w:jc w:val="center"/>
              <w:rPr>
                <w:b/>
                <w:spacing w:val="-20"/>
                <w:sz w:val="18"/>
                <w:szCs w:val="18"/>
              </w:rPr>
            </w:pPr>
            <w:r w:rsidRPr="00512D43">
              <w:rPr>
                <w:b/>
                <w:spacing w:val="-20"/>
                <w:sz w:val="18"/>
                <w:szCs w:val="18"/>
              </w:rPr>
              <w:t>MCC9-12.G.CO.12</w:t>
            </w:r>
          </w:p>
          <w:p w:rsidR="00D738E5" w:rsidRPr="00512D43" w:rsidRDefault="00D738E5" w:rsidP="00D738E5">
            <w:pPr>
              <w:jc w:val="center"/>
              <w:rPr>
                <w:b/>
                <w:spacing w:val="-20"/>
                <w:sz w:val="18"/>
                <w:szCs w:val="18"/>
              </w:rPr>
            </w:pPr>
            <w:r w:rsidRPr="00512D43">
              <w:rPr>
                <w:b/>
                <w:spacing w:val="-20"/>
                <w:sz w:val="18"/>
                <w:szCs w:val="18"/>
              </w:rPr>
              <w:t>MCC9-12.G.CO.13</w:t>
            </w:r>
          </w:p>
          <w:p w:rsidR="00C33762" w:rsidRPr="00B529CB" w:rsidRDefault="00C33762" w:rsidP="00C33762">
            <w:pPr>
              <w:jc w:val="center"/>
              <w:rPr>
                <w:b/>
                <w:spacing w:val="-20"/>
                <w:sz w:val="18"/>
                <w:szCs w:val="18"/>
              </w:rPr>
            </w:pPr>
            <w:r w:rsidRPr="00B529CB">
              <w:rPr>
                <w:b/>
                <w:spacing w:val="-20"/>
                <w:sz w:val="18"/>
                <w:szCs w:val="18"/>
              </w:rPr>
              <w:t>MCC9-12.G.GPE.4</w:t>
            </w:r>
          </w:p>
          <w:p w:rsidR="00B529CB" w:rsidRPr="00B529CB" w:rsidRDefault="00B529CB" w:rsidP="00B645F9">
            <w:pPr>
              <w:jc w:val="center"/>
              <w:rPr>
                <w:b/>
                <w:spacing w:val="-20"/>
                <w:sz w:val="18"/>
                <w:szCs w:val="18"/>
              </w:rPr>
            </w:pPr>
          </w:p>
        </w:tc>
        <w:tc>
          <w:tcPr>
            <w:tcW w:w="1628" w:type="dxa"/>
            <w:tcBorders>
              <w:bottom w:val="single" w:sz="4" w:space="0" w:color="auto"/>
            </w:tcBorders>
          </w:tcPr>
          <w:p w:rsidR="00512D43" w:rsidRPr="00512D43" w:rsidRDefault="00512D43" w:rsidP="00512D43">
            <w:pPr>
              <w:jc w:val="center"/>
              <w:rPr>
                <w:b/>
                <w:spacing w:val="-20"/>
                <w:sz w:val="18"/>
                <w:szCs w:val="18"/>
              </w:rPr>
            </w:pPr>
            <w:r w:rsidRPr="00512D43">
              <w:rPr>
                <w:b/>
                <w:spacing w:val="-20"/>
                <w:sz w:val="18"/>
                <w:szCs w:val="18"/>
              </w:rPr>
              <w:t>MCC9-12.G.SRT.6</w:t>
            </w:r>
          </w:p>
          <w:p w:rsidR="00512D43" w:rsidRPr="00512D43" w:rsidRDefault="00512D43" w:rsidP="00512D43">
            <w:pPr>
              <w:jc w:val="center"/>
              <w:rPr>
                <w:b/>
                <w:spacing w:val="-20"/>
                <w:sz w:val="18"/>
                <w:szCs w:val="18"/>
              </w:rPr>
            </w:pPr>
            <w:r w:rsidRPr="00512D43">
              <w:rPr>
                <w:b/>
                <w:spacing w:val="-20"/>
                <w:sz w:val="18"/>
                <w:szCs w:val="18"/>
              </w:rPr>
              <w:t>MCC9-12.G.SRT.7</w:t>
            </w:r>
          </w:p>
          <w:p w:rsidR="00512D43" w:rsidRPr="00512D43" w:rsidRDefault="00512D43" w:rsidP="00512D43">
            <w:pPr>
              <w:jc w:val="center"/>
              <w:rPr>
                <w:b/>
                <w:spacing w:val="-20"/>
                <w:sz w:val="18"/>
                <w:szCs w:val="18"/>
              </w:rPr>
            </w:pPr>
            <w:r w:rsidRPr="00512D43">
              <w:rPr>
                <w:b/>
                <w:spacing w:val="-20"/>
                <w:sz w:val="18"/>
                <w:szCs w:val="18"/>
              </w:rPr>
              <w:t>MCC9-12.G.SRT.8</w:t>
            </w:r>
          </w:p>
          <w:p w:rsidR="00B529CB" w:rsidRPr="00512D43" w:rsidRDefault="00B529CB" w:rsidP="00D24110">
            <w:pPr>
              <w:jc w:val="center"/>
              <w:rPr>
                <w:b/>
                <w:spacing w:val="-20"/>
                <w:sz w:val="18"/>
                <w:szCs w:val="18"/>
              </w:rPr>
            </w:pPr>
          </w:p>
        </w:tc>
        <w:tc>
          <w:tcPr>
            <w:tcW w:w="1628" w:type="dxa"/>
            <w:tcBorders>
              <w:bottom w:val="single" w:sz="4" w:space="0" w:color="auto"/>
            </w:tcBorders>
            <w:shd w:val="clear" w:color="auto" w:fill="auto"/>
          </w:tcPr>
          <w:p w:rsidR="00512D43" w:rsidRPr="00512D43" w:rsidRDefault="00512D43" w:rsidP="00512D43">
            <w:pPr>
              <w:jc w:val="center"/>
              <w:rPr>
                <w:b/>
                <w:spacing w:val="-20"/>
                <w:sz w:val="18"/>
                <w:szCs w:val="18"/>
              </w:rPr>
            </w:pPr>
            <w:r w:rsidRPr="00512D43">
              <w:rPr>
                <w:b/>
                <w:spacing w:val="-20"/>
                <w:sz w:val="18"/>
                <w:szCs w:val="18"/>
              </w:rPr>
              <w:t>MCC9-12.G.C.1</w:t>
            </w:r>
          </w:p>
          <w:p w:rsidR="00512D43" w:rsidRPr="00512D43" w:rsidRDefault="00512D43" w:rsidP="00512D43">
            <w:pPr>
              <w:jc w:val="center"/>
              <w:rPr>
                <w:b/>
                <w:spacing w:val="-20"/>
                <w:sz w:val="18"/>
                <w:szCs w:val="18"/>
              </w:rPr>
            </w:pPr>
            <w:r w:rsidRPr="00512D43">
              <w:rPr>
                <w:b/>
                <w:spacing w:val="-20"/>
                <w:sz w:val="18"/>
                <w:szCs w:val="18"/>
              </w:rPr>
              <w:t>MCC9-12.G.C.2</w:t>
            </w:r>
          </w:p>
          <w:p w:rsidR="00512D43" w:rsidRPr="00512D43" w:rsidRDefault="00512D43" w:rsidP="00512D43">
            <w:pPr>
              <w:jc w:val="center"/>
              <w:rPr>
                <w:b/>
                <w:spacing w:val="-20"/>
                <w:sz w:val="18"/>
                <w:szCs w:val="18"/>
              </w:rPr>
            </w:pPr>
            <w:r w:rsidRPr="00512D43">
              <w:rPr>
                <w:b/>
                <w:spacing w:val="-20"/>
                <w:sz w:val="18"/>
                <w:szCs w:val="18"/>
              </w:rPr>
              <w:t>MCC9-12.G.C.3</w:t>
            </w:r>
          </w:p>
          <w:p w:rsidR="00512D43" w:rsidRPr="00512D43" w:rsidRDefault="00512D43" w:rsidP="00512D43">
            <w:pPr>
              <w:jc w:val="center"/>
              <w:rPr>
                <w:b/>
                <w:spacing w:val="-20"/>
                <w:sz w:val="18"/>
                <w:szCs w:val="18"/>
              </w:rPr>
            </w:pPr>
            <w:r w:rsidRPr="00512D43">
              <w:rPr>
                <w:b/>
                <w:spacing w:val="-20"/>
                <w:sz w:val="18"/>
                <w:szCs w:val="18"/>
              </w:rPr>
              <w:t>MCC9-12.G.C.4(+)</w:t>
            </w:r>
          </w:p>
          <w:p w:rsidR="00512D43" w:rsidRPr="00512D43" w:rsidRDefault="00512D43" w:rsidP="00512D43">
            <w:pPr>
              <w:jc w:val="center"/>
              <w:rPr>
                <w:b/>
                <w:spacing w:val="-20"/>
                <w:sz w:val="18"/>
                <w:szCs w:val="18"/>
              </w:rPr>
            </w:pPr>
            <w:r w:rsidRPr="00512D43">
              <w:rPr>
                <w:b/>
                <w:spacing w:val="-20"/>
                <w:sz w:val="18"/>
                <w:szCs w:val="18"/>
              </w:rPr>
              <w:t>MCC9-12.G.C.5</w:t>
            </w:r>
          </w:p>
          <w:p w:rsidR="00512D43" w:rsidRPr="00512D43" w:rsidRDefault="00512D43" w:rsidP="00512D43">
            <w:pPr>
              <w:jc w:val="center"/>
              <w:rPr>
                <w:b/>
                <w:spacing w:val="-20"/>
                <w:sz w:val="18"/>
                <w:szCs w:val="18"/>
              </w:rPr>
            </w:pPr>
            <w:r w:rsidRPr="00512D43">
              <w:rPr>
                <w:b/>
                <w:spacing w:val="-20"/>
                <w:sz w:val="18"/>
                <w:szCs w:val="18"/>
              </w:rPr>
              <w:t>MCC9-12.G.GMD.1</w:t>
            </w:r>
          </w:p>
          <w:p w:rsidR="00512D43" w:rsidRPr="00512D43" w:rsidRDefault="00512D43" w:rsidP="00512D43">
            <w:pPr>
              <w:jc w:val="center"/>
              <w:rPr>
                <w:b/>
                <w:spacing w:val="-20"/>
                <w:sz w:val="18"/>
                <w:szCs w:val="18"/>
              </w:rPr>
            </w:pPr>
            <w:r w:rsidRPr="00512D43">
              <w:rPr>
                <w:b/>
                <w:spacing w:val="-20"/>
                <w:sz w:val="18"/>
                <w:szCs w:val="18"/>
              </w:rPr>
              <w:t>MCC9-12.G.GMD.2(+)</w:t>
            </w:r>
          </w:p>
          <w:p w:rsidR="00512D43" w:rsidRPr="00512D43" w:rsidRDefault="00512D43" w:rsidP="00512D43">
            <w:pPr>
              <w:jc w:val="center"/>
              <w:rPr>
                <w:b/>
                <w:spacing w:val="-20"/>
                <w:sz w:val="18"/>
                <w:szCs w:val="18"/>
              </w:rPr>
            </w:pPr>
            <w:r w:rsidRPr="00512D43">
              <w:rPr>
                <w:b/>
                <w:spacing w:val="-20"/>
                <w:sz w:val="18"/>
                <w:szCs w:val="18"/>
              </w:rPr>
              <w:t>MCC9-12.G.GMD.3</w:t>
            </w:r>
          </w:p>
          <w:p w:rsidR="00B529CB" w:rsidRPr="00B529CB" w:rsidRDefault="00B529CB" w:rsidP="00D24110">
            <w:pPr>
              <w:jc w:val="center"/>
              <w:rPr>
                <w:spacing w:val="-20"/>
                <w:sz w:val="18"/>
                <w:szCs w:val="18"/>
              </w:rPr>
            </w:pPr>
          </w:p>
        </w:tc>
      </w:tr>
      <w:tr w:rsidR="00086A9B" w:rsidRPr="00653DA1" w:rsidTr="00967621">
        <w:tblPrEx>
          <w:shd w:val="clear" w:color="auto" w:fill="auto"/>
        </w:tblPrEx>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gridSpan w:val="2"/>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c>
          <w:tcPr>
            <w:tcW w:w="1628" w:type="dxa"/>
            <w:shd w:val="clear" w:color="auto" w:fill="999999"/>
          </w:tcPr>
          <w:p w:rsidR="00086A9B" w:rsidRPr="00555E5B" w:rsidRDefault="00086A9B" w:rsidP="00DE275E">
            <w:pPr>
              <w:jc w:val="center"/>
              <w:rPr>
                <w:sz w:val="12"/>
                <w:szCs w:val="12"/>
              </w:rPr>
            </w:pPr>
          </w:p>
        </w:tc>
      </w:tr>
      <w:tr w:rsidR="00FA3314" w:rsidRPr="00555E5B" w:rsidTr="00967621">
        <w:tblPrEx>
          <w:shd w:val="clear" w:color="auto" w:fill="auto"/>
        </w:tblPrEx>
        <w:trPr>
          <w:trHeight w:val="470"/>
        </w:trPr>
        <w:tc>
          <w:tcPr>
            <w:tcW w:w="14652" w:type="dxa"/>
            <w:gridSpan w:val="10"/>
          </w:tcPr>
          <w:p w:rsidR="00FA3314" w:rsidRDefault="00FA3314" w:rsidP="0008700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FA3314" w:rsidRPr="00555E5B" w:rsidRDefault="00FA3314" w:rsidP="0008700E">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4422D1" w:rsidRPr="00555E5B" w:rsidRDefault="004422D1" w:rsidP="00967621">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990F3A" w:rsidRDefault="00990F3A" w:rsidP="00990F3A">
      <w:pPr>
        <w:pStyle w:val="Default"/>
        <w:ind w:left="180"/>
        <w:rPr>
          <w:b/>
          <w:sz w:val="16"/>
          <w:szCs w:val="16"/>
        </w:rPr>
      </w:pPr>
    </w:p>
    <w:p w:rsidR="00B529CB" w:rsidRPr="007B759F" w:rsidRDefault="00B529CB" w:rsidP="00967621">
      <w:pPr>
        <w:pStyle w:val="Default"/>
        <w:tabs>
          <w:tab w:val="left" w:pos="1440"/>
        </w:tabs>
        <w:rPr>
          <w:sz w:val="16"/>
          <w:szCs w:val="16"/>
        </w:rPr>
      </w:pPr>
      <w:r w:rsidRPr="007B759F">
        <w:rPr>
          <w:b/>
          <w:sz w:val="16"/>
          <w:szCs w:val="16"/>
        </w:rPr>
        <w:t>Grade 9-12 Key:</w:t>
      </w:r>
      <w:r w:rsidRPr="007B759F">
        <w:rPr>
          <w:sz w:val="16"/>
          <w:szCs w:val="16"/>
        </w:rPr>
        <w:t xml:space="preserve">  </w:t>
      </w:r>
    </w:p>
    <w:p w:rsidR="00B529CB" w:rsidRPr="00976CB4" w:rsidRDefault="00B529CB" w:rsidP="00967621">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B529CB" w:rsidRPr="00976CB4" w:rsidRDefault="00B529CB" w:rsidP="00967621">
      <w:pPr>
        <w:pStyle w:val="Default"/>
        <w:tabs>
          <w:tab w:val="left" w:pos="1440"/>
        </w:tabs>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0401E7">
        <w:rPr>
          <w:sz w:val="16"/>
          <w:szCs w:val="16"/>
        </w:rPr>
        <w:t>D</w:t>
      </w:r>
      <w:r w:rsidRPr="00976CB4">
        <w:rPr>
          <w:sz w:val="16"/>
          <w:szCs w:val="16"/>
        </w:rPr>
        <w:t xml:space="preserve"> = Creating Equations,   REI = Reasoning </w:t>
      </w:r>
      <w:r>
        <w:rPr>
          <w:sz w:val="16"/>
          <w:szCs w:val="16"/>
        </w:rPr>
        <w:t>with Equations and Inequalities</w:t>
      </w:r>
    </w:p>
    <w:p w:rsidR="00B529CB" w:rsidRPr="00976CB4" w:rsidRDefault="00B529CB" w:rsidP="00967621">
      <w:pPr>
        <w:pStyle w:val="Default"/>
        <w:tabs>
          <w:tab w:val="left" w:pos="1440"/>
        </w:tabs>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B529CB" w:rsidRPr="00976CB4" w:rsidRDefault="00B529CB" w:rsidP="00967621">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w:t>
      </w:r>
      <w:r w:rsidR="000401E7">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proofErr w:type="spellStart"/>
      <w:r w:rsidRPr="00976CB4">
        <w:rPr>
          <w:sz w:val="16"/>
          <w:szCs w:val="16"/>
        </w:rPr>
        <w:t>Dimension</w:t>
      </w:r>
      <w:proofErr w:type="gramStart"/>
      <w:r w:rsidRPr="00976CB4">
        <w:rPr>
          <w:sz w:val="16"/>
          <w:szCs w:val="16"/>
        </w:rPr>
        <w:t>,MG</w:t>
      </w:r>
      <w:proofErr w:type="spellEnd"/>
      <w:proofErr w:type="gramEnd"/>
      <w:r w:rsidRPr="00976CB4">
        <w:rPr>
          <w:sz w:val="16"/>
          <w:szCs w:val="16"/>
        </w:rPr>
        <w:t xml:space="preserve"> = Modeling with Geometry</w:t>
      </w:r>
    </w:p>
    <w:p w:rsidR="00B529CB" w:rsidRDefault="00B529CB" w:rsidP="00967621">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sidR="00967621">
        <w:rPr>
          <w:sz w:val="16"/>
          <w:szCs w:val="16"/>
        </w:rPr>
        <w:t xml:space="preserve">MD = Using Probability to </w:t>
      </w:r>
      <w:r>
        <w:rPr>
          <w:sz w:val="16"/>
          <w:szCs w:val="16"/>
        </w:rPr>
        <w:t>Make Decisions</w:t>
      </w:r>
    </w:p>
    <w:p w:rsidR="001F58F2" w:rsidRPr="0030036F" w:rsidRDefault="00B529CB" w:rsidP="00967621">
      <w:pPr>
        <w:pStyle w:val="Default"/>
        <w:tabs>
          <w:tab w:val="left" w:pos="1440"/>
        </w:tabs>
        <w:rPr>
          <w:sz w:val="16"/>
          <w:szCs w:val="16"/>
        </w:rPr>
      </w:pPr>
      <w:r>
        <w:rPr>
          <w:rFonts w:eastAsia="Gotham-Book"/>
          <w:sz w:val="16"/>
          <w:szCs w:val="16"/>
        </w:rPr>
        <w:t>S</w:t>
      </w:r>
      <w:r w:rsidRPr="00761E0E">
        <w:rPr>
          <w:rFonts w:eastAsia="Gotham-Book"/>
          <w:sz w:val="16"/>
          <w:szCs w:val="16"/>
        </w:rPr>
        <w:t xml:space="preserve">pecific modeling </w:t>
      </w:r>
      <w:r w:rsidRPr="00990F3A">
        <w:rPr>
          <w:sz w:val="16"/>
          <w:szCs w:val="16"/>
        </w:rPr>
        <w:t>standards</w:t>
      </w:r>
      <w:r w:rsidRPr="00761E0E">
        <w:rPr>
          <w:rFonts w:eastAsia="Gotham-Book"/>
          <w:sz w:val="16"/>
          <w:szCs w:val="16"/>
        </w:rPr>
        <w:t xml:space="preserve"> appear throughout </w:t>
      </w:r>
      <w:r w:rsidRPr="00967621">
        <w:rPr>
          <w:sz w:val="16"/>
          <w:szCs w:val="16"/>
        </w:rPr>
        <w:t>the</w:t>
      </w:r>
      <w:r w:rsidRPr="00761E0E">
        <w:rPr>
          <w:rFonts w:eastAsia="Gotham-Book"/>
          <w:sz w:val="16"/>
          <w:szCs w:val="16"/>
        </w:rPr>
        <w:t xml:space="preserv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r w:rsidR="001F58F2">
        <w:rPr>
          <w:sz w:val="16"/>
          <w:szCs w:val="16"/>
        </w:rPr>
        <w:br w:type="page"/>
      </w:r>
    </w:p>
    <w:p w:rsidR="00400779" w:rsidRPr="007709DF" w:rsidRDefault="00400779" w:rsidP="00400779">
      <w:pPr>
        <w:jc w:val="center"/>
        <w:rPr>
          <w:b/>
          <w:sz w:val="28"/>
          <w:szCs w:val="28"/>
        </w:rPr>
      </w:pPr>
      <w:bookmarkStart w:id="1" w:name="First"/>
      <w:bookmarkEnd w:id="1"/>
      <w:r w:rsidRPr="007709DF">
        <w:rPr>
          <w:b/>
          <w:sz w:val="28"/>
          <w:szCs w:val="28"/>
        </w:rPr>
        <w:lastRenderedPageBreak/>
        <w:t>Common Core Georgia Performance Standards</w:t>
      </w:r>
    </w:p>
    <w:p w:rsidR="00400779" w:rsidRPr="00645A34" w:rsidRDefault="005E1904" w:rsidP="00400779">
      <w:pPr>
        <w:jc w:val="center"/>
        <w:rPr>
          <w:b/>
        </w:rPr>
      </w:pPr>
      <w:r w:rsidRPr="005E1904">
        <w:rPr>
          <w:b/>
          <w:sz w:val="28"/>
          <w:szCs w:val="28"/>
        </w:rPr>
        <w:t xml:space="preserve">Accelerated </w:t>
      </w:r>
      <w:r w:rsidR="007D6CE5">
        <w:rPr>
          <w:b/>
          <w:sz w:val="28"/>
          <w:szCs w:val="28"/>
        </w:rPr>
        <w:t xml:space="preserve">CCGPS </w:t>
      </w:r>
      <w:r w:rsidRPr="005E1904">
        <w:rPr>
          <w:b/>
          <w:sz w:val="28"/>
          <w:szCs w:val="28"/>
        </w:rPr>
        <w:t>Coordinate Algebra/Analytic Geometry A</w:t>
      </w:r>
      <w:r w:rsidRPr="00555E5B">
        <w:rPr>
          <w:b/>
          <w:sz w:val="32"/>
          <w:szCs w:val="32"/>
        </w:rPr>
        <w:t xml:space="preserve"> </w:t>
      </w:r>
      <w:r w:rsidR="003717AE">
        <w:rPr>
          <w:b/>
          <w:sz w:val="28"/>
          <w:szCs w:val="28"/>
        </w:rPr>
        <w:t>– 1</w:t>
      </w:r>
      <w:r w:rsidR="003717AE" w:rsidRPr="003717AE">
        <w:rPr>
          <w:b/>
          <w:sz w:val="28"/>
          <w:szCs w:val="28"/>
          <w:vertAlign w:val="superscript"/>
        </w:rPr>
        <w:t>st</w:t>
      </w:r>
      <w:r w:rsidR="003717AE">
        <w:rPr>
          <w:b/>
          <w:sz w:val="28"/>
          <w:szCs w:val="28"/>
        </w:rPr>
        <w:t xml:space="preserve"> Semester</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45A34" w:rsidTr="00967307">
        <w:trPr>
          <w:jc w:val="center"/>
        </w:trPr>
        <w:tc>
          <w:tcPr>
            <w:tcW w:w="14400" w:type="dxa"/>
            <w:gridSpan w:val="6"/>
            <w:shd w:val="clear" w:color="auto" w:fill="A0A0A0"/>
          </w:tcPr>
          <w:p w:rsidR="00972C8A" w:rsidRPr="00645A34" w:rsidRDefault="00972C8A" w:rsidP="00400779">
            <w:pPr>
              <w:jc w:val="center"/>
              <w:rPr>
                <w:sz w:val="28"/>
                <w:szCs w:val="28"/>
              </w:rPr>
            </w:pPr>
            <w:r w:rsidRPr="00645A34">
              <w:rPr>
                <w:sz w:val="28"/>
                <w:szCs w:val="28"/>
              </w:rPr>
              <w:t>Common Core Georgia Performance Standards:  Curriculum Map</w:t>
            </w:r>
          </w:p>
        </w:tc>
      </w:tr>
      <w:tr w:rsidR="00972C8A" w:rsidRPr="00645A34" w:rsidTr="005D4382">
        <w:trPr>
          <w:jc w:val="center"/>
        </w:trPr>
        <w:tc>
          <w:tcPr>
            <w:tcW w:w="14400" w:type="dxa"/>
            <w:gridSpan w:val="6"/>
            <w:shd w:val="clear" w:color="auto" w:fill="FFFFFF" w:themeFill="background1"/>
          </w:tcPr>
          <w:p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rsidTr="00972C8A">
        <w:tblPrEx>
          <w:shd w:val="clear" w:color="auto" w:fill="auto"/>
        </w:tblPrEx>
        <w:trPr>
          <w:jc w:val="center"/>
        </w:trPr>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rsidTr="005417B2">
        <w:tblPrEx>
          <w:shd w:val="clear" w:color="auto" w:fill="auto"/>
        </w:tblPrEx>
        <w:trPr>
          <w:jc w:val="center"/>
        </w:trPr>
        <w:tc>
          <w:tcPr>
            <w:tcW w:w="14400" w:type="dxa"/>
            <w:gridSpan w:val="6"/>
            <w:tcBorders>
              <w:bottom w:val="single" w:sz="4" w:space="0" w:color="auto"/>
            </w:tcBorders>
          </w:tcPr>
          <w:p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972C8A" w:rsidRPr="00645A34" w:rsidTr="00972C8A">
        <w:tblPrEx>
          <w:shd w:val="clear" w:color="auto" w:fill="auto"/>
        </w:tblPrEx>
        <w:trPr>
          <w:jc w:val="center"/>
        </w:trPr>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gridSpan w:val="2"/>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r>
      <w:tr w:rsidR="00972C8A" w:rsidRPr="00645A34" w:rsidTr="00972C8A">
        <w:tblPrEx>
          <w:shd w:val="clear" w:color="auto" w:fill="auto"/>
        </w:tblPrEx>
        <w:trPr>
          <w:trHeight w:val="260"/>
          <w:jc w:val="center"/>
        </w:trPr>
        <w:tc>
          <w:tcPr>
            <w:tcW w:w="2880" w:type="dxa"/>
          </w:tcPr>
          <w:p w:rsidR="00972C8A" w:rsidRPr="003D4DA0" w:rsidRDefault="00972C8A" w:rsidP="00972C8A">
            <w:pPr>
              <w:jc w:val="center"/>
              <w:rPr>
                <w:sz w:val="20"/>
                <w:szCs w:val="20"/>
              </w:rPr>
            </w:pPr>
            <w:r w:rsidRPr="003D4DA0">
              <w:rPr>
                <w:sz w:val="20"/>
                <w:szCs w:val="20"/>
              </w:rPr>
              <w:t>Unit 1</w:t>
            </w:r>
          </w:p>
        </w:tc>
        <w:tc>
          <w:tcPr>
            <w:tcW w:w="2880" w:type="dxa"/>
          </w:tcPr>
          <w:p w:rsidR="00972C8A" w:rsidRPr="003D4DA0" w:rsidRDefault="00972C8A" w:rsidP="00972C8A">
            <w:pPr>
              <w:jc w:val="center"/>
              <w:rPr>
                <w:sz w:val="20"/>
                <w:szCs w:val="20"/>
              </w:rPr>
            </w:pPr>
            <w:r w:rsidRPr="003D4DA0">
              <w:rPr>
                <w:sz w:val="20"/>
                <w:szCs w:val="20"/>
              </w:rPr>
              <w:t>Unit 2</w:t>
            </w:r>
          </w:p>
        </w:tc>
        <w:tc>
          <w:tcPr>
            <w:tcW w:w="2880" w:type="dxa"/>
            <w:gridSpan w:val="2"/>
          </w:tcPr>
          <w:p w:rsidR="00972C8A" w:rsidRPr="003D4DA0" w:rsidRDefault="00972C8A" w:rsidP="00972C8A">
            <w:pPr>
              <w:jc w:val="center"/>
              <w:rPr>
                <w:sz w:val="20"/>
                <w:szCs w:val="20"/>
              </w:rPr>
            </w:pPr>
            <w:r w:rsidRPr="003D4DA0">
              <w:rPr>
                <w:sz w:val="20"/>
                <w:szCs w:val="20"/>
              </w:rPr>
              <w:t>Unit 3</w:t>
            </w:r>
          </w:p>
        </w:tc>
        <w:tc>
          <w:tcPr>
            <w:tcW w:w="2880" w:type="dxa"/>
          </w:tcPr>
          <w:p w:rsidR="00972C8A" w:rsidRPr="003D4DA0" w:rsidRDefault="00972C8A" w:rsidP="00972C8A">
            <w:pPr>
              <w:jc w:val="center"/>
              <w:rPr>
                <w:sz w:val="20"/>
                <w:szCs w:val="20"/>
              </w:rPr>
            </w:pPr>
            <w:r w:rsidRPr="003D4DA0">
              <w:rPr>
                <w:sz w:val="20"/>
                <w:szCs w:val="20"/>
              </w:rPr>
              <w:t>Unit 4</w:t>
            </w:r>
          </w:p>
        </w:tc>
        <w:tc>
          <w:tcPr>
            <w:tcW w:w="2880" w:type="dxa"/>
          </w:tcPr>
          <w:p w:rsidR="00972C8A" w:rsidRPr="00400779" w:rsidRDefault="00972C8A" w:rsidP="00972C8A">
            <w:pPr>
              <w:jc w:val="center"/>
              <w:rPr>
                <w:sz w:val="20"/>
                <w:szCs w:val="20"/>
              </w:rPr>
            </w:pPr>
            <w:r w:rsidRPr="00400779">
              <w:rPr>
                <w:sz w:val="20"/>
                <w:szCs w:val="20"/>
              </w:rPr>
              <w:t>Unit 5</w:t>
            </w:r>
          </w:p>
        </w:tc>
      </w:tr>
      <w:tr w:rsidR="00BC457E" w:rsidRPr="00645A34" w:rsidTr="00972C8A">
        <w:tblPrEx>
          <w:shd w:val="clear" w:color="auto" w:fill="auto"/>
        </w:tblPrEx>
        <w:trPr>
          <w:jc w:val="center"/>
        </w:trPr>
        <w:tc>
          <w:tcPr>
            <w:tcW w:w="2880" w:type="dxa"/>
          </w:tcPr>
          <w:p w:rsidR="00BC457E" w:rsidRPr="000C017B" w:rsidRDefault="00BC457E" w:rsidP="00BC457E">
            <w:pPr>
              <w:jc w:val="center"/>
              <w:rPr>
                <w:b/>
                <w:sz w:val="20"/>
                <w:szCs w:val="20"/>
              </w:rPr>
            </w:pPr>
            <w:r w:rsidRPr="000C017B">
              <w:rPr>
                <w:b/>
                <w:sz w:val="20"/>
                <w:szCs w:val="20"/>
              </w:rPr>
              <w:t>Relationships Between Quantities</w:t>
            </w:r>
          </w:p>
        </w:tc>
        <w:tc>
          <w:tcPr>
            <w:tcW w:w="2880" w:type="dxa"/>
          </w:tcPr>
          <w:p w:rsidR="00BC457E" w:rsidRPr="000C017B" w:rsidRDefault="00BC457E" w:rsidP="00BC457E">
            <w:pPr>
              <w:jc w:val="center"/>
              <w:rPr>
                <w:b/>
                <w:sz w:val="20"/>
                <w:szCs w:val="20"/>
              </w:rPr>
            </w:pPr>
            <w:r w:rsidRPr="000C017B">
              <w:rPr>
                <w:b/>
                <w:sz w:val="20"/>
                <w:szCs w:val="20"/>
              </w:rPr>
              <w:t>Reasoning with Equations and Inequalities</w:t>
            </w:r>
          </w:p>
        </w:tc>
        <w:tc>
          <w:tcPr>
            <w:tcW w:w="2880" w:type="dxa"/>
            <w:gridSpan w:val="2"/>
          </w:tcPr>
          <w:p w:rsidR="00BC457E" w:rsidRPr="000C017B" w:rsidRDefault="00BC457E" w:rsidP="005D7469">
            <w:pPr>
              <w:jc w:val="center"/>
              <w:rPr>
                <w:b/>
                <w:sz w:val="20"/>
                <w:szCs w:val="20"/>
              </w:rPr>
            </w:pPr>
            <w:r w:rsidRPr="000C017B">
              <w:rPr>
                <w:b/>
                <w:sz w:val="20"/>
                <w:szCs w:val="20"/>
              </w:rPr>
              <w:t xml:space="preserve">Linear and Exponential </w:t>
            </w:r>
            <w:r w:rsidR="005D7469">
              <w:rPr>
                <w:b/>
                <w:sz w:val="20"/>
                <w:szCs w:val="20"/>
              </w:rPr>
              <w:t>Functions</w:t>
            </w:r>
          </w:p>
        </w:tc>
        <w:tc>
          <w:tcPr>
            <w:tcW w:w="2880" w:type="dxa"/>
          </w:tcPr>
          <w:p w:rsidR="00BC457E" w:rsidRPr="000C017B" w:rsidRDefault="00BC457E" w:rsidP="00BC457E">
            <w:pPr>
              <w:jc w:val="center"/>
              <w:rPr>
                <w:b/>
                <w:sz w:val="20"/>
                <w:szCs w:val="20"/>
              </w:rPr>
            </w:pPr>
            <w:r w:rsidRPr="000C017B">
              <w:rPr>
                <w:b/>
                <w:sz w:val="20"/>
                <w:szCs w:val="20"/>
              </w:rPr>
              <w:t>Describing Data</w:t>
            </w:r>
          </w:p>
        </w:tc>
        <w:tc>
          <w:tcPr>
            <w:tcW w:w="2880" w:type="dxa"/>
          </w:tcPr>
          <w:p w:rsidR="00BC457E" w:rsidRPr="00086A9B" w:rsidRDefault="00086A9B" w:rsidP="00BC457E">
            <w:pPr>
              <w:jc w:val="center"/>
              <w:rPr>
                <w:b/>
                <w:sz w:val="20"/>
                <w:szCs w:val="20"/>
              </w:rPr>
            </w:pPr>
            <w:r w:rsidRPr="00086A9B">
              <w:rPr>
                <w:b/>
                <w:sz w:val="20"/>
                <w:szCs w:val="20"/>
              </w:rPr>
              <w:t>Transformations in the Coordinate Plane</w:t>
            </w:r>
          </w:p>
        </w:tc>
      </w:tr>
      <w:tr w:rsidR="00E72174" w:rsidRPr="00645A34" w:rsidTr="00972C8A">
        <w:tblPrEx>
          <w:shd w:val="clear" w:color="auto" w:fill="auto"/>
        </w:tblPrEx>
        <w:trPr>
          <w:jc w:val="center"/>
        </w:trPr>
        <w:tc>
          <w:tcPr>
            <w:tcW w:w="2880" w:type="dxa"/>
            <w:tcBorders>
              <w:bottom w:val="single" w:sz="4" w:space="0" w:color="auto"/>
            </w:tcBorders>
          </w:tcPr>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Reason quantitatively and use units to solve problems.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MCC9-12.N.Q.1</w:t>
            </w:r>
            <w:r w:rsidRPr="00AE29E9">
              <w:rPr>
                <w:rFonts w:ascii="Perpetua" w:hAnsi="Perpetua"/>
                <w:bCs/>
                <w:sz w:val="18"/>
                <w:szCs w:val="18"/>
              </w:rPr>
              <w:t xml:space="preserve"> Use units as a way to understand problems and to guide the solution of multi-step problems; choose and interpret units consistently in formulas; choose and interpret the scale and the origin in graphs and data displays.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sidRPr="00AE29E9">
              <w:rPr>
                <w:rFonts w:ascii="Perpetua" w:hAnsi="Perpetua"/>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MCC9-12.N.Q.2</w:t>
            </w:r>
            <w:r w:rsidRPr="00AE29E9">
              <w:rPr>
                <w:rFonts w:ascii="Perpetua" w:hAnsi="Perpetua"/>
                <w:bCs/>
                <w:sz w:val="18"/>
                <w:szCs w:val="18"/>
              </w:rPr>
              <w:t xml:space="preserve"> Define appropriate quantities for the purpose of descriptive modeling.</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MCC9-12.N.Q.3</w:t>
            </w:r>
            <w:r w:rsidRPr="00AE29E9">
              <w:rPr>
                <w:rFonts w:ascii="Perpetua" w:hAnsi="Perpetua"/>
                <w:bCs/>
                <w:sz w:val="18"/>
                <w:szCs w:val="18"/>
              </w:rPr>
              <w:t xml:space="preserve"> Choose a level of accuracy appropriate to limitations on measurement when reporting quantities.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EF64F8"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Interpret the structure of expressions</w:t>
            </w:r>
          </w:p>
          <w:p w:rsidR="00E72174" w:rsidRPr="00EF64F8" w:rsidRDefault="00E72174" w:rsidP="00E72174">
            <w:pPr>
              <w:pStyle w:val="Default"/>
              <w:rPr>
                <w:rFonts w:ascii="Perpetua" w:hAnsi="Perpetua"/>
                <w:i/>
                <w:sz w:val="16"/>
                <w:szCs w:val="16"/>
              </w:rPr>
            </w:pPr>
            <w:r w:rsidRPr="00AE29E9">
              <w:rPr>
                <w:rFonts w:ascii="Perpetua" w:hAnsi="Perpetua"/>
                <w:b/>
                <w:bCs/>
                <w:sz w:val="18"/>
                <w:szCs w:val="18"/>
              </w:rPr>
              <w:t>MCC9-12.A.SSE.1</w:t>
            </w:r>
            <w:r w:rsidRPr="00AE29E9">
              <w:rPr>
                <w:rFonts w:ascii="Perpetua" w:hAnsi="Perpetua"/>
                <w:bCs/>
                <w:sz w:val="18"/>
                <w:szCs w:val="18"/>
              </w:rPr>
              <w:t xml:space="preserve"> Interpret expressions that represent a quantity in terms of its context.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sidRPr="00EF64F8">
              <w:rPr>
                <w:rFonts w:ascii="Perpetua" w:hAnsi="Perpetua"/>
                <w:bCs/>
                <w:i/>
                <w:sz w:val="16"/>
                <w:szCs w:val="16"/>
              </w:rPr>
              <w:t>(</w:t>
            </w:r>
            <w:r w:rsidRPr="00EF64F8">
              <w:rPr>
                <w:rFonts w:ascii="Perpetua" w:hAnsi="Perpetua" w:cs="Gotham-BookItalic"/>
                <w:i/>
                <w:iCs/>
                <w:sz w:val="16"/>
                <w:szCs w:val="16"/>
              </w:rPr>
              <w:t>Emphasis on linear expressions and exponential expressions with integer exponents.)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MCC9-12.A.SSE.1a</w:t>
            </w:r>
            <w:r w:rsidRPr="00AE29E9">
              <w:rPr>
                <w:rFonts w:ascii="Perpetua" w:hAnsi="Perpetua"/>
                <w:bCs/>
                <w:sz w:val="18"/>
                <w:szCs w:val="18"/>
              </w:rPr>
              <w:t xml:space="preserve"> Interpret parts of an expression, such as terms, factors, and coefficients.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sidRPr="00EF64F8">
              <w:rPr>
                <w:rFonts w:ascii="Perpetua" w:hAnsi="Perpetua"/>
                <w:bCs/>
                <w:i/>
                <w:sz w:val="16"/>
                <w:szCs w:val="16"/>
              </w:rPr>
              <w:t>(</w:t>
            </w:r>
            <w:r w:rsidRPr="00EF64F8">
              <w:rPr>
                <w:rFonts w:ascii="Perpetua" w:hAnsi="Perpetua" w:cs="Gotham-BookItalic"/>
                <w:i/>
                <w:iCs/>
                <w:sz w:val="16"/>
                <w:szCs w:val="16"/>
              </w:rPr>
              <w:t>Emphasis on linear expressions and exponential expressions with integer exponents.)</w:t>
            </w:r>
          </w:p>
          <w:p w:rsidR="00E72174" w:rsidRPr="00EF64F8" w:rsidRDefault="00E72174" w:rsidP="00E72174">
            <w:pPr>
              <w:pStyle w:val="Default"/>
              <w:rPr>
                <w:rFonts w:ascii="Perpetua" w:hAnsi="Perpetua"/>
                <w:bCs/>
                <w:i/>
                <w:sz w:val="18"/>
                <w:szCs w:val="18"/>
              </w:rPr>
            </w:pPr>
            <w:r w:rsidRPr="00AE29E9">
              <w:rPr>
                <w:rFonts w:ascii="Perpetua" w:hAnsi="Perpetua"/>
                <w:b/>
                <w:bCs/>
                <w:sz w:val="18"/>
                <w:szCs w:val="18"/>
              </w:rPr>
              <w:t>MCC9-12.A.SSE.1b</w:t>
            </w:r>
            <w:r w:rsidRPr="00AE29E9">
              <w:rPr>
                <w:rFonts w:ascii="Perpetua" w:hAnsi="Perpetua"/>
                <w:bCs/>
                <w:sz w:val="18"/>
                <w:szCs w:val="18"/>
              </w:rPr>
              <w:t xml:space="preserve"> Interpret complicated expressions by viewing one or more of their parts as a single entity.</w:t>
            </w:r>
            <w:r w:rsidRPr="00AE29E9">
              <w:rPr>
                <w:rFonts w:ascii="Perpetua" w:eastAsia="MS Mincho" w:hAnsi="MS Mincho"/>
                <w:bCs/>
                <w:sz w:val="18"/>
                <w:szCs w:val="18"/>
                <w:vertAlign w:val="superscript"/>
              </w:rPr>
              <w:t>★</w:t>
            </w:r>
            <w:r>
              <w:rPr>
                <w:rFonts w:ascii="Perpetua" w:eastAsia="MS Mincho" w:hAnsi="MS Mincho"/>
                <w:bCs/>
                <w:sz w:val="18"/>
                <w:szCs w:val="18"/>
                <w:vertAlign w:val="superscript"/>
              </w:rPr>
              <w:t xml:space="preserve"> </w:t>
            </w:r>
            <w:r w:rsidRPr="00EF64F8">
              <w:rPr>
                <w:rFonts w:ascii="Perpetua" w:hAnsi="Perpetua"/>
                <w:bCs/>
                <w:i/>
                <w:sz w:val="16"/>
                <w:szCs w:val="16"/>
              </w:rPr>
              <w:t>(</w:t>
            </w:r>
            <w:r w:rsidRPr="00EF64F8">
              <w:rPr>
                <w:rFonts w:ascii="Perpetua" w:hAnsi="Perpetua" w:cs="Gotham-BookItalic"/>
                <w:i/>
                <w:iCs/>
                <w:sz w:val="16"/>
                <w:szCs w:val="16"/>
              </w:rPr>
              <w:t>Emphasis on linear expressions and exponential expressions with integer exponents.)</w:t>
            </w:r>
          </w:p>
          <w:p w:rsidR="00E72174" w:rsidRPr="00EF64F8"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Create equations that describe numbers or relationships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MCC9-12.A.CED.1</w:t>
            </w:r>
            <w:r w:rsidRPr="00AE29E9">
              <w:rPr>
                <w:rFonts w:ascii="Perpetua" w:hAnsi="Perpetua"/>
                <w:bCs/>
                <w:sz w:val="18"/>
                <w:szCs w:val="18"/>
              </w:rPr>
              <w:t xml:space="preserve"> Create equations and inequalities in one variable and use them to solve problems. Include equations arising from linear </w:t>
            </w:r>
            <w:r w:rsidRPr="00D73934">
              <w:rPr>
                <w:rFonts w:ascii="Perpetua" w:hAnsi="Perpetua"/>
                <w:bCs/>
                <w:strike/>
                <w:sz w:val="18"/>
                <w:szCs w:val="18"/>
              </w:rPr>
              <w:t>and quadratic functions, and simple rational</w:t>
            </w:r>
            <w:r w:rsidRPr="00AE29E9">
              <w:rPr>
                <w:rFonts w:ascii="Perpetua" w:hAnsi="Perpetua"/>
                <w:bCs/>
                <w:sz w:val="18"/>
                <w:szCs w:val="18"/>
              </w:rPr>
              <w:t xml:space="preserve"> and exponential functions.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EF64F8" w:rsidRDefault="00E72174" w:rsidP="00E72174">
            <w:pPr>
              <w:pStyle w:val="Default"/>
              <w:rPr>
                <w:rFonts w:ascii="Perpetua" w:hAnsi="Perpetua"/>
                <w:i/>
                <w:sz w:val="18"/>
                <w:szCs w:val="18"/>
              </w:rPr>
            </w:pPr>
            <w:r w:rsidRPr="00AE29E9">
              <w:rPr>
                <w:rFonts w:ascii="Perpetua" w:hAnsi="Perpetua"/>
                <w:b/>
                <w:bCs/>
                <w:sz w:val="18"/>
                <w:szCs w:val="18"/>
              </w:rPr>
              <w:t>MCC9-12.A.CED.2</w:t>
            </w:r>
            <w:r w:rsidRPr="00AE29E9">
              <w:rPr>
                <w:rFonts w:ascii="Perpetua" w:hAnsi="Perpetua"/>
                <w:bCs/>
                <w:sz w:val="18"/>
                <w:szCs w:val="18"/>
              </w:rPr>
              <w:t xml:space="preserve"> Create equations in two or more variables to represent relationships between quantities; graph equations on coordinate axes with labels and scales.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sidRPr="00EF64F8">
              <w:rPr>
                <w:rFonts w:ascii="Perpetua" w:hAnsi="Perpetua"/>
                <w:bCs/>
                <w:i/>
                <w:sz w:val="16"/>
                <w:szCs w:val="16"/>
              </w:rPr>
              <w:t>(</w:t>
            </w:r>
            <w:r w:rsidRPr="00EF64F8">
              <w:rPr>
                <w:rFonts w:ascii="Perpetua" w:hAnsi="Perpetua" w:cs="Gotham-BookItalic"/>
                <w:i/>
                <w:iCs/>
                <w:sz w:val="16"/>
                <w:szCs w:val="16"/>
              </w:rPr>
              <w:t>Limit to linear and exponential equations, and, in the case of exponential equations, limit to situations requiring evaluation of exponential functions at integer inputs.)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MCC9-12.A.CED.3</w:t>
            </w:r>
            <w:r w:rsidRPr="00AE29E9">
              <w:rPr>
                <w:rFonts w:ascii="Perpetua" w:hAnsi="Perpetua"/>
                <w:bCs/>
                <w:sz w:val="18"/>
                <w:szCs w:val="18"/>
              </w:rPr>
              <w:t xml:space="preserve"> Represent constraints by equations or inequalities, and by systems of equations and/or inequalities, and interpret solutions as viable or non-viable options in a modeling context.</w:t>
            </w:r>
            <w:r w:rsidRPr="00AE29E9">
              <w:rPr>
                <w:rFonts w:ascii="Perpetua" w:eastAsia="MS Mincho" w:hAnsi="MS Mincho"/>
                <w:bCs/>
                <w:sz w:val="18"/>
                <w:szCs w:val="18"/>
                <w:vertAlign w:val="superscript"/>
              </w:rPr>
              <w:t>★</w:t>
            </w:r>
            <w:r w:rsidRPr="00AE29E9">
              <w:rPr>
                <w:rFonts w:ascii="Perpetua" w:hAnsi="Perpetua" w:cs="Gotham-BookItalic"/>
                <w:i/>
                <w:iCs/>
                <w:sz w:val="16"/>
                <w:szCs w:val="16"/>
              </w:rPr>
              <w:t xml:space="preserve"> </w:t>
            </w:r>
            <w:r>
              <w:rPr>
                <w:rFonts w:ascii="Perpetua" w:hAnsi="Perpetua" w:cs="Gotham-BookItalic"/>
                <w:i/>
                <w:iCs/>
                <w:sz w:val="16"/>
                <w:szCs w:val="16"/>
              </w:rPr>
              <w:t>(</w:t>
            </w:r>
            <w:r w:rsidRPr="00AE29E9">
              <w:rPr>
                <w:rFonts w:ascii="Perpetua" w:hAnsi="Perpetua" w:cs="Gotham-BookItalic"/>
                <w:i/>
                <w:iCs/>
                <w:sz w:val="16"/>
                <w:szCs w:val="16"/>
              </w:rPr>
              <w:t>Limit to linear equations and inequalities.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MCC9-12.A.CED.4</w:t>
            </w:r>
            <w:r w:rsidRPr="00AE29E9">
              <w:rPr>
                <w:rFonts w:ascii="Perpetua" w:hAnsi="Perpetua"/>
                <w:bCs/>
                <w:sz w:val="18"/>
                <w:szCs w:val="18"/>
              </w:rPr>
              <w:t xml:space="preserve"> Rearrange formulas to highlight a quantity of interest, using the same reasoning as in solving equations</w:t>
            </w:r>
            <w:r w:rsidRPr="00AE29E9">
              <w:rPr>
                <w:rFonts w:ascii="Perpetua" w:hAnsi="Perpetua"/>
                <w:bCs/>
                <w:i/>
                <w:sz w:val="18"/>
                <w:szCs w:val="18"/>
              </w:rPr>
              <w:t>.</w:t>
            </w:r>
            <w:r w:rsidRPr="00AE29E9">
              <w:rPr>
                <w:rFonts w:ascii="Perpetua" w:eastAsia="MS Mincho" w:hAnsi="MS Mincho"/>
                <w:bCs/>
                <w:sz w:val="18"/>
                <w:szCs w:val="18"/>
                <w:vertAlign w:val="superscript"/>
              </w:rPr>
              <w:t>★</w:t>
            </w:r>
            <w:r>
              <w:rPr>
                <w:rFonts w:ascii="Perpetua" w:eastAsia="MS Mincho" w:hAnsi="MS Mincho"/>
                <w:bCs/>
                <w:sz w:val="18"/>
                <w:szCs w:val="18"/>
              </w:rPr>
              <w:t xml:space="preserve"> </w:t>
            </w:r>
            <w:r w:rsidRPr="00EF64F8">
              <w:rPr>
                <w:rFonts w:ascii="Perpetua" w:hAnsi="Perpetua"/>
                <w:bCs/>
                <w:i/>
                <w:sz w:val="16"/>
                <w:szCs w:val="16"/>
              </w:rPr>
              <w:t>(</w:t>
            </w:r>
            <w:r>
              <w:rPr>
                <w:rFonts w:ascii="Perpetua" w:hAnsi="Perpetua" w:cs="Gotham-BookItalic"/>
                <w:i/>
                <w:iCs/>
                <w:sz w:val="16"/>
                <w:szCs w:val="16"/>
              </w:rPr>
              <w:t xml:space="preserve">Limit </w:t>
            </w:r>
            <w:r w:rsidRPr="00AE29E9">
              <w:rPr>
                <w:rFonts w:ascii="Perpetua" w:hAnsi="Perpetua" w:cs="Gotham-BookItalic"/>
                <w:i/>
                <w:iCs/>
                <w:sz w:val="16"/>
                <w:szCs w:val="16"/>
              </w:rPr>
              <w:t>to formulas with a linear focus.</w:t>
            </w:r>
            <w:r>
              <w:rPr>
                <w:rFonts w:ascii="Perpetua" w:hAnsi="Perpetua" w:cs="Gotham-BookItalic"/>
                <w:i/>
                <w:iCs/>
                <w:sz w:val="16"/>
                <w:szCs w:val="16"/>
              </w:rPr>
              <w:t>)</w:t>
            </w:r>
          </w:p>
          <w:p w:rsidR="00E72174" w:rsidRPr="00AE29E9" w:rsidRDefault="00E72174" w:rsidP="00E72174">
            <w:pPr>
              <w:rPr>
                <w:rFonts w:ascii="Perpetua" w:hAnsi="Perpetua"/>
                <w:sz w:val="18"/>
                <w:szCs w:val="18"/>
              </w:rPr>
            </w:pPr>
          </w:p>
        </w:tc>
        <w:tc>
          <w:tcPr>
            <w:tcW w:w="2880" w:type="dxa"/>
            <w:tcBorders>
              <w:bottom w:val="single" w:sz="4" w:space="0" w:color="auto"/>
            </w:tcBorders>
          </w:tcPr>
          <w:p w:rsidR="00E72174" w:rsidRPr="00EF64F8"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Understand solving equations as a process of reasoning and explain the reasoning</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MCC9-12.A.REI.1</w:t>
            </w:r>
            <w:r w:rsidRPr="00AE29E9">
              <w:rPr>
                <w:rFonts w:ascii="Perpetua" w:hAnsi="Perpetua"/>
                <w:bCs/>
                <w:sz w:val="18"/>
                <w:szCs w:val="18"/>
              </w:rPr>
              <w:t xml:space="preserve"> Explain each step in solving a simple equation as following from the equality of numbers asserted at the previous step, starting from the assumption that the original equation has a solution. Construct a viable argument to justify a solution method. </w:t>
            </w:r>
            <w:r>
              <w:rPr>
                <w:rFonts w:ascii="Perpetua" w:hAnsi="Perpetua" w:cs="Gotham-BookItalic"/>
                <w:i/>
                <w:iCs/>
                <w:sz w:val="16"/>
                <w:szCs w:val="16"/>
              </w:rPr>
              <w:t>(</w:t>
            </w:r>
            <w:r w:rsidRPr="00AE29E9">
              <w:rPr>
                <w:rFonts w:ascii="Perpetua" w:hAnsi="Perpetua" w:cs="Gotham-BookItalic"/>
                <w:i/>
                <w:iCs/>
                <w:sz w:val="16"/>
                <w:szCs w:val="16"/>
              </w:rPr>
              <w:t>Stud</w:t>
            </w:r>
            <w:r>
              <w:rPr>
                <w:rFonts w:ascii="Perpetua" w:hAnsi="Perpetua" w:cs="Gotham-BookItalic"/>
                <w:i/>
                <w:iCs/>
                <w:sz w:val="16"/>
                <w:szCs w:val="16"/>
              </w:rPr>
              <w:t xml:space="preserve">ents should focus on and master </w:t>
            </w:r>
            <w:r w:rsidRPr="00AE29E9">
              <w:rPr>
                <w:rFonts w:ascii="Perpetua" w:hAnsi="Perpetua" w:cs="Gotham-BookItalic"/>
                <w:i/>
                <w:iCs/>
                <w:sz w:val="16"/>
                <w:szCs w:val="16"/>
              </w:rPr>
              <w:t>linear equations and be able to extend and apply their reasoning to other types of equations in future courses.</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Solve equations and inequalities in one variable</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MCC9-12.A.REI.3</w:t>
            </w:r>
            <w:r w:rsidRPr="00AE29E9">
              <w:rPr>
                <w:rFonts w:ascii="Perpetua" w:hAnsi="Perpetua"/>
                <w:bCs/>
                <w:sz w:val="18"/>
                <w:szCs w:val="18"/>
              </w:rPr>
              <w:t xml:space="preserve"> Solve linear equations and inequalities in one variable, including equations with coefficients represented by letters</w:t>
            </w:r>
            <w:r>
              <w:rPr>
                <w:rFonts w:ascii="Perpetua" w:hAnsi="Perpetua"/>
                <w:bCs/>
                <w:sz w:val="18"/>
                <w:szCs w:val="18"/>
              </w:rPr>
              <w:t xml:space="preserve">. </w:t>
            </w:r>
            <w:r>
              <w:rPr>
                <w:rFonts w:ascii="Perpetua" w:hAnsi="Perpetua" w:cs="Gotham-BookItalic"/>
                <w:i/>
                <w:iCs/>
                <w:sz w:val="16"/>
                <w:szCs w:val="16"/>
              </w:rPr>
              <w:t>(</w:t>
            </w:r>
            <w:r w:rsidRPr="00AE29E9">
              <w:rPr>
                <w:rFonts w:ascii="Perpetua" w:hAnsi="Perpetua" w:cs="Gotham-BookItalic"/>
                <w:i/>
                <w:iCs/>
                <w:sz w:val="16"/>
                <w:szCs w:val="16"/>
              </w:rPr>
              <w:t>Extend earlier work with solving linear equations to solving linear inequalities in one variable and to solving literal equations that are linear in the variable being solved for. Include simple exponential equations that rely only on application of the laws of exponents, such as 5</w:t>
            </w:r>
            <w:r w:rsidRPr="00AE29E9">
              <w:rPr>
                <w:rFonts w:ascii="Perpetua" w:hAnsi="Perpetua" w:cs="Gotham-BookItalic"/>
                <w:i/>
                <w:iCs/>
                <w:sz w:val="16"/>
                <w:szCs w:val="16"/>
                <w:vertAlign w:val="superscript"/>
              </w:rPr>
              <w:t xml:space="preserve">x </w:t>
            </w:r>
            <w:r w:rsidRPr="00AE29E9">
              <w:rPr>
                <w:rFonts w:ascii="Perpetua" w:hAnsi="Perpetua" w:cs="Gotham-BookItalic"/>
                <w:i/>
                <w:iCs/>
                <w:sz w:val="16"/>
                <w:szCs w:val="16"/>
              </w:rPr>
              <w:t>= 125 or 2</w:t>
            </w:r>
            <w:r w:rsidRPr="00AE29E9">
              <w:rPr>
                <w:rFonts w:ascii="Perpetua" w:hAnsi="Perpetua" w:cs="Gotham-BookItalic"/>
                <w:i/>
                <w:iCs/>
                <w:sz w:val="16"/>
                <w:szCs w:val="16"/>
                <w:vertAlign w:val="superscript"/>
              </w:rPr>
              <w:t xml:space="preserve">x </w:t>
            </w:r>
            <w:r w:rsidRPr="00AE29E9">
              <w:rPr>
                <w:rFonts w:ascii="Perpetua" w:hAnsi="Perpetua" w:cs="Gotham-BookItalic"/>
                <w:i/>
                <w:iCs/>
                <w:sz w:val="16"/>
                <w:szCs w:val="16"/>
              </w:rPr>
              <w:t>= 1/16.</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Solve systems of equations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MCC9-12.A.REI.5</w:t>
            </w:r>
            <w:r w:rsidRPr="00AE29E9">
              <w:rPr>
                <w:rFonts w:ascii="Perpetua" w:hAnsi="Perpetua"/>
                <w:bCs/>
                <w:sz w:val="18"/>
                <w:szCs w:val="18"/>
              </w:rPr>
              <w:t xml:space="preserve"> Prove that, given a system of two equations in two variables, replacing one equation by the sum of that equation and a multiple of the other produces a system with the same solutions. </w:t>
            </w:r>
            <w:r w:rsidRPr="00EE3269">
              <w:rPr>
                <w:rFonts w:ascii="Perpetua" w:hAnsi="Perpetua" w:cs="Gotham-BookItalic"/>
                <w:i/>
                <w:iCs/>
                <w:sz w:val="16"/>
                <w:szCs w:val="16"/>
              </w:rPr>
              <w:t>(Limit to linear systems.)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MCC9-12.A.REI.6</w:t>
            </w:r>
            <w:r w:rsidRPr="00AE29E9">
              <w:rPr>
                <w:rFonts w:ascii="Perpetua" w:hAnsi="Perpetua"/>
                <w:bCs/>
                <w:sz w:val="18"/>
                <w:szCs w:val="18"/>
              </w:rPr>
              <w:t xml:space="preserve"> Solve systems of </w:t>
            </w:r>
            <w:r w:rsidRPr="00AE29E9">
              <w:rPr>
                <w:rFonts w:ascii="Perpetua" w:hAnsi="Perpetua"/>
                <w:bCs/>
                <w:sz w:val="18"/>
                <w:szCs w:val="18"/>
              </w:rPr>
              <w:lastRenderedPageBreak/>
              <w:t xml:space="preserve">linear equations exactly and approximately (e.g., with graphs), focusing on pairs of linear equations in two variables.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Represent and solve equations and inequalities graphically</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MCC9-12.A.REI.12</w:t>
            </w:r>
            <w:r w:rsidRPr="00AE29E9">
              <w:rPr>
                <w:rFonts w:ascii="Perpetua" w:hAnsi="Perpetua"/>
                <w:bCs/>
                <w:sz w:val="18"/>
                <w:szCs w:val="18"/>
              </w:rPr>
              <w:t xml:space="preserve"> Graph the solutions to a linear inequality in two variables as a half-plane (excluding the boundary in the case of a strict inequality), and graph the solution set to a system of linear inequalities in two variables as the intersection of the corresponding half-planes. </w:t>
            </w:r>
          </w:p>
          <w:p w:rsidR="00E72174" w:rsidRPr="00AE29E9" w:rsidRDefault="00E72174" w:rsidP="00E72174">
            <w:pPr>
              <w:pStyle w:val="Default"/>
              <w:rPr>
                <w:rFonts w:ascii="Perpetua" w:hAnsi="Perpetua"/>
                <w:sz w:val="18"/>
                <w:szCs w:val="18"/>
              </w:rPr>
            </w:pPr>
          </w:p>
        </w:tc>
        <w:tc>
          <w:tcPr>
            <w:tcW w:w="2880" w:type="dxa"/>
            <w:gridSpan w:val="2"/>
            <w:tcBorders>
              <w:bottom w:val="single" w:sz="4" w:space="0" w:color="auto"/>
            </w:tcBorders>
          </w:tcPr>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Represent and solve equations and inequalities graphically</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MCC9-12.A.REI.10</w:t>
            </w:r>
            <w:r w:rsidRPr="00AE29E9">
              <w:rPr>
                <w:rFonts w:ascii="Perpetua" w:hAnsi="Perpetua"/>
                <w:bCs/>
                <w:sz w:val="18"/>
                <w:szCs w:val="18"/>
              </w:rPr>
              <w:t xml:space="preserve"> Understand that the graph of an equation in two variables is the set of all its solutions plotted in the coordinate plane, often forming a curve (which could be a line). </w:t>
            </w:r>
            <w:r>
              <w:rPr>
                <w:rFonts w:ascii="Perpetua" w:hAnsi="Perpetua" w:cs="Gotham-BookItalic"/>
                <w:i/>
                <w:iCs/>
                <w:sz w:val="16"/>
                <w:szCs w:val="16"/>
              </w:rPr>
              <w:t>(F</w:t>
            </w:r>
            <w:r w:rsidRPr="00AE29E9">
              <w:rPr>
                <w:rFonts w:ascii="Perpetua" w:hAnsi="Perpetua" w:cs="Gotham-BookItalic"/>
                <w:i/>
                <w:iCs/>
                <w:sz w:val="16"/>
                <w:szCs w:val="16"/>
              </w:rPr>
              <w:t xml:space="preserve">ocus on linear and exponential equations and be able to adapt and apply that learning to other types </w:t>
            </w:r>
            <w:r>
              <w:rPr>
                <w:rFonts w:ascii="Perpetua" w:hAnsi="Perpetua" w:cs="Gotham-BookItalic"/>
                <w:i/>
                <w:iCs/>
                <w:sz w:val="16"/>
                <w:szCs w:val="16"/>
              </w:rPr>
              <w:t>of equations in future courses.)</w:t>
            </w:r>
          </w:p>
          <w:p w:rsidR="00E72174" w:rsidRPr="00AE29E9" w:rsidRDefault="00E72174" w:rsidP="00E72174">
            <w:pPr>
              <w:pStyle w:val="Default"/>
              <w:rPr>
                <w:rFonts w:ascii="Perpetua" w:hAnsi="Perpetua"/>
                <w:bCs/>
                <w:sz w:val="18"/>
                <w:szCs w:val="18"/>
              </w:rPr>
            </w:pPr>
            <w:r w:rsidRPr="00AE29E9">
              <w:rPr>
                <w:rFonts w:ascii="Perpetua" w:hAnsi="Perpetua"/>
                <w:b/>
                <w:bCs/>
                <w:sz w:val="18"/>
                <w:szCs w:val="18"/>
              </w:rPr>
              <w:t>MCC9-12.A.REI.11</w:t>
            </w:r>
            <w:r w:rsidRPr="00AE29E9">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w:t>
            </w:r>
            <w:r w:rsidRPr="00D73934">
              <w:rPr>
                <w:rFonts w:ascii="Perpetua" w:hAnsi="Perpetua"/>
                <w:bCs/>
                <w:strike/>
                <w:sz w:val="18"/>
                <w:szCs w:val="18"/>
              </w:rPr>
              <w:t>polynomial, rational, absolute value</w:t>
            </w:r>
            <w:r w:rsidRPr="00AE29E9">
              <w:rPr>
                <w:rFonts w:ascii="Perpetua" w:hAnsi="Perpetua"/>
                <w:bCs/>
                <w:sz w:val="18"/>
                <w:szCs w:val="18"/>
              </w:rPr>
              <w:t xml:space="preserve">, exponential, </w:t>
            </w:r>
            <w:r w:rsidRPr="00EF64F8">
              <w:rPr>
                <w:rFonts w:ascii="Perpetua" w:hAnsi="Perpetua"/>
                <w:bCs/>
                <w:strike/>
                <w:sz w:val="18"/>
                <w:szCs w:val="18"/>
              </w:rPr>
              <w:t>and logarithmic</w:t>
            </w:r>
            <w:r w:rsidRPr="00AE29E9">
              <w:rPr>
                <w:rFonts w:ascii="Perpetua" w:hAnsi="Perpetua"/>
                <w:bCs/>
                <w:sz w:val="18"/>
                <w:szCs w:val="18"/>
              </w:rPr>
              <w:t xml:space="preserve"> functions.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Understand the concept of a function and use function notation</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MCC9-12.F.IF.1</w:t>
            </w:r>
            <w:r w:rsidRPr="00AE29E9">
              <w:rPr>
                <w:rFonts w:ascii="Perpetua" w:hAnsi="Perpetua"/>
                <w:bCs/>
                <w:sz w:val="18"/>
                <w:szCs w:val="18"/>
              </w:rPr>
              <w:t xml:space="preserve"> Understand that a function from one set (called the domain) to another set (called the range) assigns to each element of the domain exactly one element of the range. If f is a function and x is an element of its domain, then f(x) denotes the output of f corresponding to the input x. The </w:t>
            </w:r>
            <w:r w:rsidRPr="00AE29E9">
              <w:rPr>
                <w:rFonts w:ascii="Perpetua" w:hAnsi="Perpetua"/>
                <w:bCs/>
                <w:sz w:val="18"/>
                <w:szCs w:val="18"/>
              </w:rPr>
              <w:lastRenderedPageBreak/>
              <w:t xml:space="preserve">graph of f is the graph of the equation y = f(x). </w:t>
            </w:r>
            <w:r>
              <w:rPr>
                <w:rFonts w:ascii="Perpetua" w:hAnsi="Perpetua" w:cs="Gotham-BookItalic"/>
                <w:i/>
                <w:iCs/>
                <w:sz w:val="16"/>
                <w:szCs w:val="16"/>
              </w:rPr>
              <w:t>(</w:t>
            </w:r>
            <w:r w:rsidRPr="00AE29E9">
              <w:rPr>
                <w:rFonts w:ascii="Perpetua" w:hAnsi="Perpetua" w:cs="Gotham-BookItalic"/>
                <w:i/>
                <w:iCs/>
                <w:sz w:val="16"/>
                <w:szCs w:val="16"/>
              </w:rPr>
              <w:t>Draw examples from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MCC9-12.F.IF.2</w:t>
            </w:r>
            <w:r w:rsidRPr="00AE29E9">
              <w:rPr>
                <w:rFonts w:ascii="Perpetua" w:hAnsi="Perpetua"/>
                <w:bCs/>
                <w:sz w:val="18"/>
                <w:szCs w:val="18"/>
              </w:rPr>
              <w:t xml:space="preserve"> Use function </w:t>
            </w:r>
            <w:proofErr w:type="gramStart"/>
            <w:r w:rsidRPr="00AE29E9">
              <w:rPr>
                <w:rFonts w:ascii="Perpetua" w:hAnsi="Perpetua"/>
                <w:bCs/>
                <w:sz w:val="18"/>
                <w:szCs w:val="18"/>
              </w:rPr>
              <w:t>notation, evaluate</w:t>
            </w:r>
            <w:proofErr w:type="gramEnd"/>
            <w:r w:rsidRPr="00AE29E9">
              <w:rPr>
                <w:rFonts w:ascii="Perpetua" w:hAnsi="Perpetua"/>
                <w:bCs/>
                <w:sz w:val="18"/>
                <w:szCs w:val="18"/>
              </w:rPr>
              <w:t xml:space="preserve"> functions for inputs in their domains, and interpret statements that use function notation in terms of a context. </w:t>
            </w:r>
            <w:r>
              <w:rPr>
                <w:rFonts w:ascii="Perpetua" w:hAnsi="Perpetua" w:cs="Gotham-BookItalic"/>
                <w:i/>
                <w:iCs/>
                <w:sz w:val="16"/>
                <w:szCs w:val="16"/>
              </w:rPr>
              <w:t>(</w:t>
            </w:r>
            <w:r w:rsidRPr="00AE29E9">
              <w:rPr>
                <w:rFonts w:ascii="Perpetua" w:hAnsi="Perpetua" w:cs="Gotham-BookItalic"/>
                <w:i/>
                <w:iCs/>
                <w:sz w:val="16"/>
                <w:szCs w:val="16"/>
              </w:rPr>
              <w:t>Draw examples from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MCC9-12.F.IF.3</w:t>
            </w:r>
            <w:r w:rsidRPr="00AE29E9">
              <w:rPr>
                <w:rFonts w:ascii="Perpetua" w:hAnsi="Perpetua"/>
                <w:bCs/>
                <w:sz w:val="18"/>
                <w:szCs w:val="18"/>
              </w:rPr>
              <w:t xml:space="preserve"> Recognize that sequences are functions, sometimes defined recursively, whose domain is a subset of the integers.</w:t>
            </w:r>
            <w:r>
              <w:rPr>
                <w:rFonts w:ascii="Perpetua" w:hAnsi="Perpetua"/>
                <w:bCs/>
                <w:sz w:val="18"/>
                <w:szCs w:val="18"/>
              </w:rPr>
              <w:t xml:space="preserve"> </w:t>
            </w:r>
            <w:r>
              <w:rPr>
                <w:rFonts w:ascii="Perpetua" w:hAnsi="Perpetua" w:cs="Gotham-BookItalic"/>
                <w:i/>
                <w:iCs/>
                <w:sz w:val="16"/>
                <w:szCs w:val="16"/>
              </w:rPr>
              <w:t>(D</w:t>
            </w:r>
            <w:r w:rsidRPr="00AE29E9">
              <w:rPr>
                <w:rFonts w:ascii="Perpetua" w:hAnsi="Perpetua" w:cs="Gotham-BookItalic"/>
                <w:i/>
                <w:iCs/>
                <w:sz w:val="16"/>
                <w:szCs w:val="16"/>
              </w:rPr>
              <w:t>raw connection to F.BF.2, which requires students to write arithmetic and geometric sequences.</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Interpret functions that arise in applications in terms of the context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MCC9-12.F.IF.4</w:t>
            </w:r>
            <w:r w:rsidRPr="00AE29E9">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EF49BD">
              <w:rPr>
                <w:rFonts w:ascii="Perpetua" w:hAnsi="Perpetua"/>
                <w:bCs/>
                <w:strike/>
                <w:sz w:val="18"/>
                <w:szCs w:val="18"/>
              </w:rPr>
              <w:t>periodicity</w:t>
            </w:r>
            <w:r w:rsidRPr="00AE29E9">
              <w:rPr>
                <w:rFonts w:ascii="Perpetua" w:hAnsi="Perpetua"/>
                <w:bCs/>
                <w:sz w:val="18"/>
                <w:szCs w:val="18"/>
              </w:rPr>
              <w: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(F</w:t>
            </w:r>
            <w:r w:rsidRPr="00AE29E9">
              <w:rPr>
                <w:rFonts w:ascii="Perpetua" w:hAnsi="Perpetua" w:cs="Gotham-BookItalic"/>
                <w:i/>
                <w:iCs/>
                <w:sz w:val="16"/>
                <w:szCs w:val="16"/>
              </w:rPr>
              <w:t>ocus on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MCC9-12.F.IF.5</w:t>
            </w:r>
            <w:r w:rsidRPr="00AE29E9">
              <w:rPr>
                <w:rFonts w:ascii="Perpetua" w:hAnsi="Perpetua"/>
                <w:bCs/>
                <w:sz w:val="18"/>
                <w:szCs w:val="18"/>
              </w:rPr>
              <w:t xml:space="preserve"> Relate the domain of a function to its graph and, where applicable, to the quantitative relationship it describes.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(F</w:t>
            </w:r>
            <w:r w:rsidRPr="00AE29E9">
              <w:rPr>
                <w:rFonts w:ascii="Perpetua" w:hAnsi="Perpetua" w:cs="Gotham-BookItalic"/>
                <w:i/>
                <w:iCs/>
                <w:sz w:val="16"/>
                <w:szCs w:val="16"/>
              </w:rPr>
              <w:t>ocus on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MCC9-12.F.IF.6</w:t>
            </w:r>
            <w:r w:rsidRPr="00AE29E9">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(F</w:t>
            </w:r>
            <w:r w:rsidRPr="00AE29E9">
              <w:rPr>
                <w:rFonts w:ascii="Perpetua" w:hAnsi="Perpetua" w:cs="Gotham-BookItalic"/>
                <w:i/>
                <w:iCs/>
                <w:sz w:val="16"/>
                <w:szCs w:val="16"/>
              </w:rPr>
              <w:t>ocus on linear functions and intervals for exponential functions whose domain is a subset of the integers.</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Analyze functions using different representations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MCC9-12.F.IF.7</w:t>
            </w:r>
            <w:r w:rsidRPr="00AE29E9">
              <w:rPr>
                <w:rFonts w:ascii="Perpetua" w:hAnsi="Perpetua"/>
                <w:bCs/>
                <w:sz w:val="18"/>
                <w:szCs w:val="18"/>
              </w:rPr>
              <w:t xml:space="preserve"> Graph functions expressed symbolically and show key features of the graph, by hand in simple cases and using technology for more </w:t>
            </w:r>
            <w:r w:rsidRPr="00AE29E9">
              <w:rPr>
                <w:rFonts w:ascii="Perpetua" w:hAnsi="Perpetua"/>
                <w:bCs/>
                <w:sz w:val="18"/>
                <w:szCs w:val="18"/>
              </w:rPr>
              <w:lastRenderedPageBreak/>
              <w:t>complicated cases.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(F</w:t>
            </w:r>
            <w:r w:rsidRPr="00AE29E9">
              <w:rPr>
                <w:rFonts w:ascii="Perpetua" w:hAnsi="Perpetua" w:cs="Gotham-BookItalic"/>
                <w:i/>
                <w:iCs/>
                <w:sz w:val="16"/>
                <w:szCs w:val="16"/>
              </w:rPr>
              <w:t>ocus on linear and exponential functions. Include comparisons of two functions presented algebraically.</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MCC9-12.F.IF.7a</w:t>
            </w:r>
            <w:r w:rsidRPr="00AE29E9">
              <w:rPr>
                <w:rFonts w:ascii="Perpetua" w:hAnsi="Perpetua"/>
                <w:bCs/>
                <w:sz w:val="18"/>
                <w:szCs w:val="18"/>
              </w:rPr>
              <w:t xml:space="preserve"> Graph linear </w:t>
            </w:r>
            <w:r w:rsidRPr="00D73934">
              <w:rPr>
                <w:rFonts w:ascii="Perpetua" w:hAnsi="Perpetua"/>
                <w:bCs/>
                <w:strike/>
                <w:sz w:val="18"/>
                <w:szCs w:val="18"/>
              </w:rPr>
              <w:t>and quadratic</w:t>
            </w:r>
            <w:r w:rsidRPr="00AE29E9">
              <w:rPr>
                <w:rFonts w:ascii="Perpetua" w:hAnsi="Perpetua"/>
                <w:bCs/>
                <w:sz w:val="18"/>
                <w:szCs w:val="18"/>
              </w:rPr>
              <w:t xml:space="preserve"> functions and show intercepts, maxima, and minima.</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MCC9-12.F.IF.7e</w:t>
            </w:r>
            <w:r w:rsidRPr="00AE29E9">
              <w:rPr>
                <w:rFonts w:ascii="Perpetua" w:hAnsi="Perpetua"/>
                <w:bCs/>
                <w:sz w:val="18"/>
                <w:szCs w:val="18"/>
              </w:rPr>
              <w:t xml:space="preserve"> Graph exponential </w:t>
            </w:r>
            <w:r w:rsidRPr="00D73934">
              <w:rPr>
                <w:rFonts w:ascii="Perpetua" w:hAnsi="Perpetua"/>
                <w:bCs/>
                <w:strike/>
                <w:sz w:val="18"/>
                <w:szCs w:val="18"/>
              </w:rPr>
              <w:t>and logarithmic</w:t>
            </w:r>
            <w:r w:rsidRPr="00AE29E9">
              <w:rPr>
                <w:rFonts w:ascii="Perpetua" w:hAnsi="Perpetua"/>
                <w:bCs/>
                <w:sz w:val="18"/>
                <w:szCs w:val="18"/>
              </w:rPr>
              <w:t xml:space="preserve"> functions, showing intercepts and end behavior, </w:t>
            </w:r>
            <w:r w:rsidRPr="00D73934">
              <w:rPr>
                <w:rFonts w:ascii="Perpetua" w:hAnsi="Perpetua"/>
                <w:bCs/>
                <w:strike/>
                <w:sz w:val="18"/>
                <w:szCs w:val="18"/>
              </w:rPr>
              <w:t>and trigonometric functions, showing period, midline, and amplitude</w:t>
            </w:r>
            <w:r w:rsidRPr="00AE29E9">
              <w:rPr>
                <w:rFonts w:ascii="Perpetua" w:hAnsi="Perpetua"/>
                <w:bCs/>
                <w:sz w:val="18"/>
                <w:szCs w:val="18"/>
              </w:rPr>
              <w: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i/>
                <w:sz w:val="18"/>
                <w:szCs w:val="18"/>
              </w:rPr>
            </w:pPr>
            <w:r w:rsidRPr="00AE29E9">
              <w:rPr>
                <w:rFonts w:ascii="Perpetua" w:hAnsi="Perpetua"/>
                <w:b/>
                <w:bCs/>
                <w:sz w:val="18"/>
                <w:szCs w:val="18"/>
              </w:rPr>
              <w:t>MCC9-12.F.IF.9</w:t>
            </w:r>
            <w:r w:rsidRPr="00AE29E9">
              <w:rPr>
                <w:rFonts w:ascii="Perpetua" w:hAnsi="Perpetua"/>
                <w:bCs/>
                <w:sz w:val="18"/>
                <w:szCs w:val="18"/>
              </w:rPr>
              <w:t xml:space="preserve"> Compare properties of two functions each represented in a different way (algebraically, graphically, numerically in tables, or by verbal descriptions).</w:t>
            </w:r>
            <w:r>
              <w:rPr>
                <w:rFonts w:ascii="Perpetua" w:hAnsi="Perpetua"/>
                <w:bCs/>
                <w:sz w:val="18"/>
                <w:szCs w:val="18"/>
              </w:rPr>
              <w:t xml:space="preserve"> </w:t>
            </w:r>
            <w:r>
              <w:rPr>
                <w:rFonts w:ascii="Perpetua" w:hAnsi="Perpetua" w:cs="Gotham-BookItalic"/>
                <w:i/>
                <w:iCs/>
                <w:sz w:val="16"/>
                <w:szCs w:val="16"/>
              </w:rPr>
              <w:t>(F</w:t>
            </w:r>
            <w:r w:rsidRPr="00AE29E9">
              <w:rPr>
                <w:rFonts w:ascii="Perpetua" w:hAnsi="Perpetua" w:cs="Gotham-BookItalic"/>
                <w:i/>
                <w:iCs/>
                <w:sz w:val="16"/>
                <w:szCs w:val="16"/>
              </w:rPr>
              <w:t>ocus on linear and exponential functions. Include comparisons of two functions presented algebraically.</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Build a function that models a relationship between two quantities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MCC9-12.F.BF.1</w:t>
            </w:r>
            <w:r w:rsidRPr="00AE29E9">
              <w:rPr>
                <w:rFonts w:ascii="Perpetua" w:hAnsi="Perpetua"/>
                <w:bCs/>
                <w:sz w:val="18"/>
                <w:szCs w:val="18"/>
              </w:rPr>
              <w:t xml:space="preserve"> Write a function that describes a relationship between two quantities.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 xml:space="preserve">(Limit </w:t>
            </w:r>
            <w:r w:rsidRPr="00AE29E9">
              <w:rPr>
                <w:rFonts w:ascii="Perpetua" w:hAnsi="Perpetua" w:cs="Gotham-BookItalic"/>
                <w:i/>
                <w:iCs/>
                <w:sz w:val="16"/>
                <w:szCs w:val="16"/>
              </w:rPr>
              <w:t>to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MCC9-12.F.BF.1a</w:t>
            </w:r>
            <w:r w:rsidRPr="00AE29E9">
              <w:rPr>
                <w:rFonts w:ascii="Perpetua" w:hAnsi="Perpetua"/>
                <w:bCs/>
                <w:sz w:val="18"/>
                <w:szCs w:val="18"/>
              </w:rPr>
              <w:t xml:space="preserve"> Determine an explicit expression, a recursive process, or steps for calculation from a context. </w:t>
            </w:r>
            <w:r>
              <w:rPr>
                <w:rFonts w:ascii="Perpetua" w:hAnsi="Perpetua" w:cs="Gotham-BookItalic"/>
                <w:i/>
                <w:iCs/>
                <w:sz w:val="16"/>
                <w:szCs w:val="16"/>
              </w:rPr>
              <w:t xml:space="preserve">(Limit </w:t>
            </w:r>
            <w:r w:rsidRPr="00AE29E9">
              <w:rPr>
                <w:rFonts w:ascii="Perpetua" w:hAnsi="Perpetua" w:cs="Gotham-BookItalic"/>
                <w:i/>
                <w:iCs/>
                <w:sz w:val="16"/>
                <w:szCs w:val="16"/>
              </w:rPr>
              <w:t>to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i/>
                <w:sz w:val="18"/>
                <w:szCs w:val="18"/>
              </w:rPr>
            </w:pPr>
            <w:r w:rsidRPr="00AE29E9">
              <w:rPr>
                <w:rFonts w:ascii="Perpetua" w:hAnsi="Perpetua"/>
                <w:b/>
                <w:bCs/>
                <w:sz w:val="18"/>
                <w:szCs w:val="18"/>
              </w:rPr>
              <w:t>MCC9-12.F.BF.1b</w:t>
            </w:r>
            <w:r w:rsidRPr="00AE29E9">
              <w:rPr>
                <w:rFonts w:ascii="Perpetua" w:hAnsi="Perpetua"/>
                <w:bCs/>
                <w:sz w:val="18"/>
                <w:szCs w:val="18"/>
              </w:rPr>
              <w:t xml:space="preserve"> Combine standard function types using arithmetic operations.</w:t>
            </w:r>
            <w:r>
              <w:rPr>
                <w:rFonts w:ascii="Perpetua" w:hAnsi="Perpetua"/>
                <w:bCs/>
                <w:sz w:val="18"/>
                <w:szCs w:val="18"/>
              </w:rPr>
              <w:t xml:space="preserve"> </w:t>
            </w:r>
            <w:r>
              <w:rPr>
                <w:rFonts w:ascii="Perpetua" w:hAnsi="Perpetua" w:cs="Gotham-BookItalic"/>
                <w:i/>
                <w:iCs/>
                <w:sz w:val="16"/>
                <w:szCs w:val="16"/>
              </w:rPr>
              <w:t xml:space="preserve">(Limit </w:t>
            </w:r>
            <w:r w:rsidRPr="00AE29E9">
              <w:rPr>
                <w:rFonts w:ascii="Perpetua" w:hAnsi="Perpetua" w:cs="Gotham-BookItalic"/>
                <w:i/>
                <w:iCs/>
                <w:sz w:val="16"/>
                <w:szCs w:val="16"/>
              </w:rPr>
              <w:t>to linear and exponential functions.</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MCC9-12.F.BF.2</w:t>
            </w:r>
            <w:r w:rsidRPr="00AE29E9">
              <w:rPr>
                <w:rFonts w:ascii="Perpetua" w:hAnsi="Perpetua"/>
                <w:bCs/>
                <w:sz w:val="18"/>
                <w:szCs w:val="18"/>
              </w:rPr>
              <w:t xml:space="preserve"> Write arithmetic and geometric sequences both recursively and with an explicit formula, use them to model situations, and translate between the two forms.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Build new functions from existing functions</w:t>
            </w:r>
          </w:p>
          <w:p w:rsidR="00E72174" w:rsidRPr="00334C64" w:rsidRDefault="00E72174" w:rsidP="00E72174">
            <w:pPr>
              <w:autoSpaceDE w:val="0"/>
              <w:autoSpaceDN w:val="0"/>
              <w:adjustRightInd w:val="0"/>
              <w:rPr>
                <w:rFonts w:ascii="Perpetua" w:hAnsi="Perpetua" w:cs="Gotham-BookItalic"/>
                <w:i/>
                <w:iCs/>
                <w:sz w:val="16"/>
                <w:szCs w:val="16"/>
              </w:rPr>
            </w:pPr>
            <w:r w:rsidRPr="00AE29E9">
              <w:rPr>
                <w:rFonts w:ascii="Perpetua" w:hAnsi="Perpetua"/>
                <w:b/>
                <w:bCs/>
                <w:sz w:val="18"/>
                <w:szCs w:val="18"/>
              </w:rPr>
              <w:t>MCC9-12.F.BF.3</w:t>
            </w:r>
            <w:r w:rsidRPr="00AE29E9">
              <w:rPr>
                <w:rFonts w:ascii="Perpetua" w:hAnsi="Perpetua"/>
                <w:bCs/>
                <w:sz w:val="18"/>
                <w:szCs w:val="18"/>
              </w:rPr>
              <w:t xml:space="preserve"> Identify the effect on the graph of replacing f(x) by f(x) + k, k f(x), f(</w:t>
            </w:r>
            <w:proofErr w:type="spellStart"/>
            <w:r w:rsidRPr="00AE29E9">
              <w:rPr>
                <w:rFonts w:ascii="Perpetua" w:hAnsi="Perpetua"/>
                <w:bCs/>
                <w:sz w:val="18"/>
                <w:szCs w:val="18"/>
              </w:rPr>
              <w:t>kx</w:t>
            </w:r>
            <w:proofErr w:type="spellEnd"/>
            <w:r w:rsidRPr="00AE29E9">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w:t>
            </w:r>
            <w:r w:rsidRPr="00AE29E9">
              <w:rPr>
                <w:rFonts w:ascii="Perpetua" w:hAnsi="Perpetua"/>
                <w:bCs/>
                <w:sz w:val="18"/>
                <w:szCs w:val="18"/>
              </w:rPr>
              <w:lastRenderedPageBreak/>
              <w:t xml:space="preserve">graphs and algebraic expressions for them. </w:t>
            </w:r>
            <w:r>
              <w:rPr>
                <w:rFonts w:ascii="Perpetua" w:hAnsi="Perpetua" w:cs="Gotham-BookItalic"/>
                <w:i/>
                <w:iCs/>
                <w:sz w:val="16"/>
                <w:szCs w:val="16"/>
              </w:rPr>
              <w:t>(</w:t>
            </w:r>
            <w:r w:rsidRPr="00AE29E9">
              <w:rPr>
                <w:rFonts w:ascii="Perpetua" w:hAnsi="Perpetua" w:cs="Gotham-BookItalic"/>
                <w:i/>
                <w:iCs/>
                <w:sz w:val="16"/>
                <w:szCs w:val="16"/>
              </w:rPr>
              <w:t>Focus on vertical translations of graphs of linear and exponential functions. Relate the vertical translation of a linear function to its y-intercept.</w:t>
            </w:r>
            <w:r>
              <w:rPr>
                <w:rFonts w:ascii="Perpetua" w:hAnsi="Perpetua" w:cs="Gotham-BookItalic"/>
                <w:i/>
                <w:iCs/>
                <w:sz w:val="16"/>
                <w:szCs w:val="16"/>
              </w:rPr>
              <w:t>)</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 xml:space="preserve">Construct and compare linear, </w:t>
            </w:r>
            <w:r w:rsidRPr="006E4A67">
              <w:rPr>
                <w:rFonts w:ascii="Perpetua" w:hAnsi="Perpetua"/>
                <w:b/>
                <w:bCs/>
                <w:strike/>
                <w:sz w:val="18"/>
                <w:szCs w:val="18"/>
                <w:u w:val="single"/>
              </w:rPr>
              <w:t>quadratic</w:t>
            </w:r>
            <w:r w:rsidRPr="00AE29E9">
              <w:rPr>
                <w:rFonts w:ascii="Perpetua" w:hAnsi="Perpetua"/>
                <w:b/>
                <w:bCs/>
                <w:sz w:val="18"/>
                <w:szCs w:val="18"/>
                <w:u w:val="single"/>
              </w:rPr>
              <w:t>, and exponential models and solve problems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MCC9-12.F.LE.1</w:t>
            </w:r>
            <w:r w:rsidRPr="00AE29E9">
              <w:rPr>
                <w:rFonts w:ascii="Perpetua" w:hAnsi="Perpetua"/>
                <w:bCs/>
                <w:sz w:val="18"/>
                <w:szCs w:val="18"/>
              </w:rPr>
              <w:t xml:space="preserve"> Distinguish between situations that can be modeled with linear functions and with exponential functions.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MCC9-12.F.LE.1a</w:t>
            </w:r>
            <w:r w:rsidRPr="00AE29E9">
              <w:rPr>
                <w:rFonts w:ascii="Perpetua" w:hAnsi="Perpetua"/>
                <w:bCs/>
                <w:sz w:val="18"/>
                <w:szCs w:val="18"/>
              </w:rPr>
              <w:t xml:space="preserve"> Prove that linear functions grow by equal differences over equal intervals and that exponential functions grow by equal factors over equal intervals.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MCC9-12.F.LE.1b</w:t>
            </w:r>
            <w:r w:rsidRPr="00AE29E9">
              <w:rPr>
                <w:rFonts w:ascii="Perpetua" w:hAnsi="Perpetua"/>
                <w:bCs/>
                <w:sz w:val="18"/>
                <w:szCs w:val="18"/>
              </w:rPr>
              <w:t xml:space="preserve"> Recognize situations in which one quantity changes at a constant rate per unit interval relative to another.</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MCC9-12.F.LE.1c</w:t>
            </w:r>
            <w:r w:rsidRPr="00AE29E9">
              <w:rPr>
                <w:rFonts w:ascii="Perpetua" w:hAnsi="Perpetua"/>
                <w:bCs/>
                <w:sz w:val="18"/>
                <w:szCs w:val="18"/>
              </w:rPr>
              <w:t xml:space="preserve"> Recognize situations in which a quantity grows or decays by a constant percent rate per unit interval relative to another.</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MCC9-12.F.LE.2</w:t>
            </w:r>
            <w:r w:rsidRPr="00AE29E9">
              <w:rPr>
                <w:rFonts w:ascii="Perpetua" w:hAnsi="Perpetua"/>
                <w:bCs/>
                <w:sz w:val="18"/>
                <w:szCs w:val="18"/>
              </w:rPr>
              <w:t xml:space="preserve"> Construct linear and exponential functions, including arithmetic and geometric sequences, given a graph, a description of a relationship, or two input-output pairs (include reading these from a table).</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MCC9-12.F.LE.3</w:t>
            </w:r>
            <w:r w:rsidRPr="00AE29E9">
              <w:rPr>
                <w:rFonts w:ascii="Perpetua" w:hAnsi="Perpetua"/>
                <w:bCs/>
                <w:sz w:val="18"/>
                <w:szCs w:val="18"/>
              </w:rPr>
              <w:t xml:space="preserve"> Observe using graphs and tables that a quantity increasing exponentially eventually exceeds a quantity increasing linearly, </w:t>
            </w:r>
            <w:proofErr w:type="spellStart"/>
            <w:r w:rsidRPr="00D73934">
              <w:rPr>
                <w:rFonts w:ascii="Perpetua" w:hAnsi="Perpetua"/>
                <w:bCs/>
                <w:strike/>
                <w:sz w:val="18"/>
                <w:szCs w:val="18"/>
              </w:rPr>
              <w:t>quadratically</w:t>
            </w:r>
            <w:proofErr w:type="spellEnd"/>
            <w:r w:rsidRPr="00D73934">
              <w:rPr>
                <w:rFonts w:ascii="Perpetua" w:hAnsi="Perpetua"/>
                <w:bCs/>
                <w:strike/>
                <w:sz w:val="18"/>
                <w:szCs w:val="18"/>
              </w:rPr>
              <w:t>, or (more generally) as a polynomial function</w:t>
            </w:r>
            <w:r w:rsidRPr="00AE29E9">
              <w:rPr>
                <w:rFonts w:ascii="Perpetua" w:hAnsi="Perpetua"/>
                <w:bCs/>
                <w:sz w:val="18"/>
                <w:szCs w:val="18"/>
              </w:rPr>
              <w: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Interpret expressions for functions in terms of the situation they model</w:t>
            </w:r>
          </w:p>
          <w:p w:rsidR="00E72174" w:rsidRPr="00334C64" w:rsidRDefault="00E72174" w:rsidP="00E72174">
            <w:pPr>
              <w:autoSpaceDE w:val="0"/>
              <w:autoSpaceDN w:val="0"/>
              <w:adjustRightInd w:val="0"/>
              <w:rPr>
                <w:rFonts w:ascii="Perpetua" w:hAnsi="Perpetua" w:cs="Gotham-BookItalic"/>
                <w:i/>
                <w:iCs/>
                <w:sz w:val="16"/>
                <w:szCs w:val="16"/>
              </w:rPr>
            </w:pPr>
            <w:r w:rsidRPr="00AE29E9">
              <w:rPr>
                <w:rFonts w:ascii="Perpetua" w:hAnsi="Perpetua"/>
                <w:b/>
                <w:bCs/>
                <w:sz w:val="18"/>
                <w:szCs w:val="18"/>
              </w:rPr>
              <w:t>MCC9-12.F.LE.5</w:t>
            </w:r>
            <w:r w:rsidRPr="00AE29E9">
              <w:rPr>
                <w:rFonts w:ascii="Perpetua" w:hAnsi="Perpetua"/>
                <w:bCs/>
                <w:sz w:val="18"/>
                <w:szCs w:val="18"/>
              </w:rPr>
              <w:t xml:space="preserve"> Interpret the parameters in a linear or exponential function in terms of a context.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w:t>
            </w:r>
            <w:r w:rsidRPr="00AE29E9">
              <w:rPr>
                <w:rFonts w:ascii="Perpetua" w:hAnsi="Perpetua" w:cs="Gotham-BookItalic"/>
                <w:i/>
                <w:iCs/>
                <w:sz w:val="16"/>
                <w:szCs w:val="16"/>
              </w:rPr>
              <w:t xml:space="preserve">Limit exponential functions to those of the form f(x) = </w:t>
            </w:r>
            <w:proofErr w:type="spellStart"/>
            <w:r w:rsidRPr="00AE29E9">
              <w:rPr>
                <w:rFonts w:ascii="Perpetua" w:hAnsi="Perpetua" w:cs="Gotham-BookItalic"/>
                <w:i/>
                <w:iCs/>
                <w:sz w:val="16"/>
                <w:szCs w:val="16"/>
              </w:rPr>
              <w:t>b</w:t>
            </w:r>
            <w:r w:rsidRPr="00AE29E9">
              <w:rPr>
                <w:rFonts w:ascii="Perpetua" w:hAnsi="Perpetua" w:cs="Gotham-BookItalic"/>
                <w:i/>
                <w:iCs/>
                <w:sz w:val="18"/>
                <w:szCs w:val="18"/>
                <w:vertAlign w:val="superscript"/>
              </w:rPr>
              <w:t>x</w:t>
            </w:r>
            <w:proofErr w:type="spellEnd"/>
            <w:r w:rsidRPr="00AE29E9">
              <w:rPr>
                <w:rFonts w:ascii="Perpetua" w:hAnsi="Perpetua" w:cs="Gotham-BookItalic"/>
                <w:i/>
                <w:iCs/>
                <w:sz w:val="18"/>
                <w:szCs w:val="18"/>
                <w:vertAlign w:val="superscript"/>
              </w:rPr>
              <w:t xml:space="preserve"> </w:t>
            </w:r>
            <w:r w:rsidRPr="00AE29E9">
              <w:rPr>
                <w:rFonts w:ascii="Perpetua" w:hAnsi="Perpetua" w:cs="Gotham-BookItalic"/>
                <w:i/>
                <w:iCs/>
                <w:sz w:val="16"/>
                <w:szCs w:val="16"/>
              </w:rPr>
              <w:t>+ k.</w:t>
            </w:r>
            <w:r>
              <w:rPr>
                <w:rFonts w:ascii="Perpetua" w:hAnsi="Perpetua" w:cs="Gotham-BookItalic"/>
                <w:i/>
                <w:iCs/>
                <w:sz w:val="16"/>
                <w:szCs w:val="16"/>
              </w:rPr>
              <w:t>)</w:t>
            </w:r>
          </w:p>
        </w:tc>
        <w:tc>
          <w:tcPr>
            <w:tcW w:w="2880" w:type="dxa"/>
            <w:tcBorders>
              <w:bottom w:val="single" w:sz="4" w:space="0" w:color="auto"/>
            </w:tcBorders>
          </w:tcPr>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Summarize, represent, and interpret data on a single count or measurement variable</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MCC9-12.S.ID.1</w:t>
            </w:r>
            <w:r w:rsidRPr="00AE29E9">
              <w:rPr>
                <w:rFonts w:ascii="Perpetua" w:hAnsi="Perpetua"/>
                <w:bCs/>
                <w:sz w:val="18"/>
                <w:szCs w:val="18"/>
              </w:rPr>
              <w:t xml:space="preserve"> Represent data with plots on the real number line (dot plots, histograms, and box plots).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334C64" w:rsidRDefault="00E72174" w:rsidP="00E72174">
            <w:pPr>
              <w:autoSpaceDE w:val="0"/>
              <w:autoSpaceDN w:val="0"/>
              <w:adjustRightInd w:val="0"/>
              <w:rPr>
                <w:rFonts w:ascii="Perpetua" w:hAnsi="Perpetua" w:cs="Gotham-BookItalic"/>
                <w:i/>
                <w:iCs/>
                <w:sz w:val="16"/>
                <w:szCs w:val="16"/>
              </w:rPr>
            </w:pPr>
            <w:r w:rsidRPr="00AE29E9">
              <w:rPr>
                <w:rFonts w:ascii="Perpetua" w:hAnsi="Perpetua"/>
                <w:b/>
                <w:bCs/>
                <w:sz w:val="18"/>
                <w:szCs w:val="18"/>
              </w:rPr>
              <w:t>MCC9-12.S.ID.2</w:t>
            </w:r>
            <w:r w:rsidRPr="00AE29E9">
              <w:rPr>
                <w:rFonts w:ascii="Perpetua" w:hAnsi="Perpetua"/>
                <w:bCs/>
                <w:sz w:val="18"/>
                <w:szCs w:val="18"/>
              </w:rPr>
              <w:t xml:space="preserve"> Use statistics appropriate to the shape of the data distribution to compare center (median, mean) and spread (interquartile range</w:t>
            </w:r>
            <w:r w:rsidRPr="00EE3269">
              <w:rPr>
                <w:rFonts w:ascii="Perpetua" w:hAnsi="Perpetua"/>
                <w:bCs/>
                <w:sz w:val="18"/>
                <w:szCs w:val="18"/>
              </w:rPr>
              <w:t xml:space="preserve">, </w:t>
            </w:r>
            <w:r w:rsidRPr="006E4A67">
              <w:rPr>
                <w:rFonts w:ascii="Perpetua" w:hAnsi="Perpetua"/>
                <w:bCs/>
                <w:strike/>
                <w:sz w:val="18"/>
                <w:szCs w:val="18"/>
              </w:rPr>
              <w:t>standard deviation</w:t>
            </w:r>
            <w:r w:rsidRPr="00AE29E9">
              <w:rPr>
                <w:rFonts w:ascii="Perpetua" w:hAnsi="Perpetua"/>
                <w:bCs/>
                <w:sz w:val="18"/>
                <w:szCs w:val="18"/>
              </w:rPr>
              <w:t>) of two or more different data sets.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r>
              <w:rPr>
                <w:rFonts w:ascii="Perpetua" w:hAnsi="Perpetua" w:cs="Gotham-BookItalic"/>
                <w:i/>
                <w:iCs/>
                <w:sz w:val="16"/>
                <w:szCs w:val="16"/>
              </w:rPr>
              <w:t>(</w:t>
            </w:r>
            <w:r w:rsidRPr="00AE29E9">
              <w:rPr>
                <w:rFonts w:ascii="Perpetua" w:hAnsi="Perpetua" w:cs="Gotham-BookItalic"/>
                <w:i/>
                <w:iCs/>
                <w:sz w:val="16"/>
                <w:szCs w:val="16"/>
              </w:rPr>
              <w:t xml:space="preserve">Standard deviation is left for Advanced </w:t>
            </w:r>
            <w:proofErr w:type="gramStart"/>
            <w:r w:rsidRPr="00AE29E9">
              <w:rPr>
                <w:rFonts w:ascii="Perpetua" w:hAnsi="Perpetua" w:cs="Gotham-BookItalic"/>
                <w:i/>
                <w:iCs/>
                <w:sz w:val="16"/>
                <w:szCs w:val="16"/>
              </w:rPr>
              <w:t>Algebra,</w:t>
            </w:r>
            <w:proofErr w:type="gramEnd"/>
            <w:r w:rsidRPr="00AE29E9">
              <w:rPr>
                <w:rFonts w:ascii="Perpetua" w:hAnsi="Perpetua" w:cs="Gotham-BookItalic"/>
                <w:i/>
                <w:iCs/>
                <w:sz w:val="16"/>
                <w:szCs w:val="16"/>
              </w:rPr>
              <w:t xml:space="preserve"> use MAD as a measure of spread.</w:t>
            </w:r>
            <w:r>
              <w:rPr>
                <w:rFonts w:ascii="Perpetua" w:hAnsi="Perpetua" w:cs="Gotham-BookItalic"/>
                <w:i/>
                <w:iCs/>
                <w:sz w:val="16"/>
                <w:szCs w:val="16"/>
              </w:rPr>
              <w:t>)</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MCC9-12.S.ID.3</w:t>
            </w:r>
            <w:r w:rsidRPr="00AE29E9">
              <w:rPr>
                <w:rFonts w:ascii="Perpetua" w:hAnsi="Perpetua"/>
                <w:bCs/>
                <w:sz w:val="18"/>
                <w:szCs w:val="18"/>
              </w:rPr>
              <w:t xml:space="preserve"> Interpret differences in shape, center, and spread in the context of the data sets, accounting for possible effects of extreme data points (outliers).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two categorical and quantitative variables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MCC9-12.S.ID.5</w:t>
            </w:r>
            <w:r w:rsidRPr="00AE29E9">
              <w:rPr>
                <w:rFonts w:ascii="Perpetua" w:hAnsi="Perpetua"/>
                <w:bCs/>
                <w:sz w:val="18"/>
                <w:szCs w:val="18"/>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MCC9-12.S.ID.6</w:t>
            </w:r>
            <w:r w:rsidRPr="00AE29E9">
              <w:rPr>
                <w:rFonts w:ascii="Perpetua" w:hAnsi="Perpetua"/>
                <w:bCs/>
                <w:sz w:val="18"/>
                <w:szCs w:val="18"/>
              </w:rPr>
              <w:t xml:space="preserve"> Represent data on two quantitative variables on a scatter plot, and describe how the variables are </w:t>
            </w:r>
            <w:r w:rsidRPr="00AE29E9">
              <w:rPr>
                <w:rFonts w:ascii="Perpetua" w:hAnsi="Perpetua"/>
                <w:bCs/>
                <w:sz w:val="18"/>
                <w:szCs w:val="18"/>
              </w:rPr>
              <w:lastRenderedPageBreak/>
              <w:t>related.</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MCC9-12.S.ID.6a</w:t>
            </w:r>
            <w:r w:rsidRPr="00AE29E9">
              <w:rPr>
                <w:rFonts w:ascii="Perpetua" w:hAnsi="Perpetua"/>
                <w:bCs/>
                <w:sz w:val="18"/>
                <w:szCs w:val="18"/>
              </w:rPr>
              <w:t xml:space="preserve"> Fit a function to the data; use functions fitted to data to solve problems in the context of the data. </w:t>
            </w:r>
            <w:proofErr w:type="gramStart"/>
            <w:r w:rsidRPr="00AE29E9">
              <w:rPr>
                <w:rFonts w:ascii="Perpetua" w:hAnsi="Perpetua"/>
                <w:bCs/>
                <w:sz w:val="18"/>
                <w:szCs w:val="18"/>
              </w:rPr>
              <w:t>Use given functions or choose</w:t>
            </w:r>
            <w:proofErr w:type="gramEnd"/>
            <w:r w:rsidRPr="00AE29E9">
              <w:rPr>
                <w:rFonts w:ascii="Perpetua" w:hAnsi="Perpetua"/>
                <w:bCs/>
                <w:sz w:val="18"/>
                <w:szCs w:val="18"/>
              </w:rPr>
              <w:t xml:space="preserve"> a function suggested by the context. Emphasize linear, </w:t>
            </w:r>
            <w:r w:rsidRPr="00D73934">
              <w:rPr>
                <w:rFonts w:ascii="Perpetua" w:hAnsi="Perpetua"/>
                <w:bCs/>
                <w:strike/>
                <w:sz w:val="18"/>
                <w:szCs w:val="18"/>
              </w:rPr>
              <w:t>quadratic</w:t>
            </w:r>
            <w:r w:rsidRPr="00AE29E9">
              <w:rPr>
                <w:rFonts w:ascii="Perpetua" w:hAnsi="Perpetua"/>
                <w:bCs/>
                <w:sz w:val="18"/>
                <w:szCs w:val="18"/>
              </w:rPr>
              <w:t>, and exponential models.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MCC9-12.S.ID.6b</w:t>
            </w:r>
            <w:r w:rsidRPr="00AE29E9">
              <w:rPr>
                <w:rFonts w:ascii="Perpetua" w:hAnsi="Perpetua"/>
                <w:bCs/>
                <w:sz w:val="18"/>
                <w:szCs w:val="18"/>
              </w:rPr>
              <w:t xml:space="preserve"> Informally assess the fit of a function by plotting and analyzing residuals.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MCC9-12.S.ID.6c</w:t>
            </w:r>
            <w:r w:rsidRPr="00AE29E9">
              <w:rPr>
                <w:rFonts w:ascii="Perpetua" w:hAnsi="Perpetua"/>
                <w:bCs/>
                <w:sz w:val="18"/>
                <w:szCs w:val="18"/>
              </w:rPr>
              <w:t xml:space="preserve"> Fit a linear function for a scatter plot that suggests a linear association.</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Interpret linear models</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MCC9-12.S.ID.7</w:t>
            </w:r>
            <w:r w:rsidRPr="00AE29E9">
              <w:rPr>
                <w:rFonts w:ascii="Perpetua" w:hAnsi="Perpetua"/>
                <w:bCs/>
                <w:sz w:val="18"/>
                <w:szCs w:val="18"/>
              </w:rPr>
              <w:t xml:space="preserve"> Interpret the slope (rate of change) and the intercept (constant term) of a linear model in the context of the data.</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MCC9-12.S.ID.8</w:t>
            </w:r>
            <w:r w:rsidRPr="00AE29E9">
              <w:rPr>
                <w:rFonts w:ascii="Perpetua" w:hAnsi="Perpetua"/>
                <w:bCs/>
                <w:sz w:val="18"/>
                <w:szCs w:val="18"/>
              </w:rPr>
              <w:t xml:space="preserve"> Compute (using technology) and interpret the correlation coefficient of a linear fit.</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E72174" w:rsidRPr="00AE29E9" w:rsidRDefault="00E72174" w:rsidP="00E72174">
            <w:pPr>
              <w:rPr>
                <w:rFonts w:ascii="Perpetua" w:hAnsi="Perpetua"/>
                <w:sz w:val="18"/>
                <w:szCs w:val="18"/>
              </w:rPr>
            </w:pPr>
            <w:r w:rsidRPr="00AE29E9">
              <w:rPr>
                <w:rFonts w:ascii="Perpetua" w:hAnsi="Perpetua"/>
                <w:b/>
                <w:bCs/>
                <w:sz w:val="18"/>
                <w:szCs w:val="18"/>
              </w:rPr>
              <w:t>MCC9-12.S.ID.9</w:t>
            </w:r>
            <w:r w:rsidRPr="00AE29E9">
              <w:rPr>
                <w:rFonts w:ascii="Perpetua" w:hAnsi="Perpetua"/>
                <w:bCs/>
                <w:sz w:val="18"/>
                <w:szCs w:val="18"/>
              </w:rPr>
              <w:t xml:space="preserve"> Distinguish between correlation and causation.</w:t>
            </w:r>
            <w:r w:rsidRPr="00AE29E9">
              <w:rPr>
                <w:rFonts w:ascii="Perpetua" w:eastAsia="MS Mincho" w:hAnsi="MS Mincho"/>
                <w:bCs/>
                <w:sz w:val="18"/>
                <w:szCs w:val="18"/>
                <w:vertAlign w:val="superscript"/>
              </w:rPr>
              <w:t>★</w:t>
            </w:r>
          </w:p>
        </w:tc>
        <w:tc>
          <w:tcPr>
            <w:tcW w:w="2880" w:type="dxa"/>
            <w:tcBorders>
              <w:bottom w:val="single" w:sz="4" w:space="0" w:color="auto"/>
            </w:tcBorders>
          </w:tcPr>
          <w:p w:rsidR="00E72174" w:rsidRPr="00AE29E9" w:rsidRDefault="00E72174" w:rsidP="00E72174">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Experiment with transformations in the plane</w:t>
            </w:r>
          </w:p>
          <w:p w:rsidR="00E72174" w:rsidRPr="00AE29E9" w:rsidRDefault="00E72174" w:rsidP="00E72174">
            <w:pPr>
              <w:pStyle w:val="Default"/>
              <w:rPr>
                <w:rFonts w:ascii="Perpetua" w:hAnsi="Perpetua"/>
                <w:sz w:val="18"/>
                <w:szCs w:val="18"/>
              </w:rPr>
            </w:pPr>
            <w:r w:rsidRPr="00AE29E9">
              <w:rPr>
                <w:rFonts w:ascii="Perpetua" w:hAnsi="Perpetua"/>
                <w:b/>
                <w:bCs/>
                <w:sz w:val="18"/>
                <w:szCs w:val="18"/>
              </w:rPr>
              <w:t>MCC9-12.G.CO.1</w:t>
            </w:r>
            <w:r w:rsidRPr="00AE29E9">
              <w:rPr>
                <w:rFonts w:ascii="Perpetua" w:hAnsi="Perpetua"/>
                <w:bCs/>
                <w:sz w:val="18"/>
                <w:szCs w:val="18"/>
              </w:rPr>
              <w:t xml:space="preserve"> Know precise definitions of angle, circle, perpendicular line, parallel line, and line segment, based on the undefined notions of point, line, distance along a line, and distance around a circular arc. </w:t>
            </w:r>
          </w:p>
          <w:p w:rsidR="00E72174" w:rsidRPr="00AE29E9" w:rsidRDefault="00E72174" w:rsidP="00E72174">
            <w:pPr>
              <w:pStyle w:val="Default"/>
              <w:rPr>
                <w:rFonts w:ascii="Perpetua" w:hAnsi="Perpetua"/>
                <w:bCs/>
                <w:sz w:val="18"/>
                <w:szCs w:val="18"/>
              </w:rPr>
            </w:pPr>
            <w:r w:rsidRPr="00AE29E9">
              <w:rPr>
                <w:rFonts w:ascii="Perpetua" w:hAnsi="Perpetua"/>
                <w:b/>
                <w:bCs/>
                <w:sz w:val="18"/>
                <w:szCs w:val="18"/>
              </w:rPr>
              <w:t>MCC9-12.G.CO.2</w:t>
            </w:r>
            <w:r w:rsidRPr="00AE29E9">
              <w:rPr>
                <w:rFonts w:ascii="Perpetua" w:hAnsi="Perpetua"/>
                <w:bCs/>
                <w:sz w:val="18"/>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 </w:t>
            </w:r>
          </w:p>
          <w:p w:rsidR="00E72174" w:rsidRPr="00AE29E9" w:rsidRDefault="00E72174" w:rsidP="00E72174">
            <w:pPr>
              <w:pStyle w:val="Default"/>
              <w:rPr>
                <w:rFonts w:ascii="Perpetua" w:hAnsi="Perpetua"/>
                <w:bCs/>
                <w:sz w:val="18"/>
                <w:szCs w:val="18"/>
              </w:rPr>
            </w:pPr>
            <w:r w:rsidRPr="00AE29E9">
              <w:rPr>
                <w:rFonts w:ascii="Perpetua" w:hAnsi="Perpetua"/>
                <w:b/>
                <w:bCs/>
                <w:sz w:val="18"/>
                <w:szCs w:val="18"/>
              </w:rPr>
              <w:t>MCC9-12.G.CO.3</w:t>
            </w:r>
            <w:r w:rsidRPr="00AE29E9">
              <w:rPr>
                <w:rFonts w:ascii="Perpetua" w:hAnsi="Perpetua"/>
                <w:bCs/>
                <w:sz w:val="18"/>
                <w:szCs w:val="18"/>
              </w:rPr>
              <w:t xml:space="preserve"> Given a rectangle, parallelogram, trapezoid, or regular polygon, describe the rotations and reflections that carry it onto itself. </w:t>
            </w:r>
          </w:p>
          <w:p w:rsidR="00E72174" w:rsidRPr="00AE29E9" w:rsidRDefault="00E72174" w:rsidP="00E72174">
            <w:pPr>
              <w:pStyle w:val="Default"/>
              <w:rPr>
                <w:rFonts w:ascii="Perpetua" w:hAnsi="Perpetua"/>
                <w:bCs/>
                <w:sz w:val="18"/>
                <w:szCs w:val="18"/>
              </w:rPr>
            </w:pPr>
            <w:r w:rsidRPr="00AE29E9">
              <w:rPr>
                <w:rFonts w:ascii="Perpetua" w:hAnsi="Perpetua"/>
                <w:b/>
                <w:bCs/>
                <w:sz w:val="18"/>
                <w:szCs w:val="18"/>
              </w:rPr>
              <w:t>MCC9-12.G.CO.4</w:t>
            </w:r>
            <w:r w:rsidRPr="00AE29E9">
              <w:rPr>
                <w:rFonts w:ascii="Perpetua" w:hAnsi="Perpetua"/>
                <w:bCs/>
                <w:sz w:val="18"/>
                <w:szCs w:val="18"/>
              </w:rPr>
              <w:t xml:space="preserve"> Develop definitions of rotations, reflections, and translations in terms of angles, circles, perpendicular lines, parallel lines, and line segments. </w:t>
            </w:r>
          </w:p>
          <w:p w:rsidR="00E72174" w:rsidRPr="00AE29E9" w:rsidRDefault="00E72174" w:rsidP="00E72174">
            <w:pPr>
              <w:pStyle w:val="Default"/>
              <w:rPr>
                <w:rFonts w:ascii="Perpetua" w:hAnsi="Perpetua"/>
                <w:bCs/>
                <w:sz w:val="18"/>
                <w:szCs w:val="18"/>
              </w:rPr>
            </w:pPr>
            <w:r w:rsidRPr="00AE29E9">
              <w:rPr>
                <w:rFonts w:ascii="Perpetua" w:hAnsi="Perpetua"/>
                <w:b/>
                <w:bCs/>
                <w:sz w:val="18"/>
                <w:szCs w:val="18"/>
              </w:rPr>
              <w:t>MCC9-12.G.CO.5</w:t>
            </w:r>
            <w:r w:rsidRPr="00AE29E9">
              <w:rPr>
                <w:rFonts w:ascii="Perpetua" w:hAnsi="Perpetua"/>
                <w:bCs/>
                <w:sz w:val="18"/>
                <w:szCs w:val="18"/>
              </w:rPr>
              <w:t xml:space="preserve"> Given a geometric figure and a rotation, reflection, or translation, draw the transformed figure using, e.g., graph paper, tracing paper, or geometry software. Specify a sequence of transformations that will carry a given figure onto another.</w:t>
            </w:r>
          </w:p>
          <w:p w:rsidR="00E72174" w:rsidRPr="00AE29E9" w:rsidRDefault="00E72174" w:rsidP="00E72174">
            <w:pPr>
              <w:rPr>
                <w:rFonts w:ascii="Perpetua" w:hAnsi="Perpetua"/>
                <w:sz w:val="18"/>
                <w:szCs w:val="18"/>
              </w:rPr>
            </w:pPr>
          </w:p>
        </w:tc>
      </w:tr>
      <w:tr w:rsidR="00972C8A" w:rsidRPr="00645A34" w:rsidTr="00972C8A">
        <w:tblPrEx>
          <w:shd w:val="clear" w:color="auto" w:fill="auto"/>
        </w:tblPrEx>
        <w:trPr>
          <w:jc w:val="center"/>
        </w:trPr>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gridSpan w:val="2"/>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r>
    </w:tbl>
    <w:p w:rsidR="00D558D7" w:rsidRDefault="00D558D7">
      <w:pPr>
        <w:rPr>
          <w:b/>
          <w:sz w:val="28"/>
          <w:szCs w:val="28"/>
        </w:rPr>
      </w:pPr>
      <w:bookmarkStart w:id="2" w:name="Second"/>
      <w:bookmarkEnd w:id="2"/>
      <w:r>
        <w:rPr>
          <w:b/>
          <w:sz w:val="28"/>
          <w:szCs w:val="28"/>
        </w:rPr>
        <w:br w:type="page"/>
      </w:r>
    </w:p>
    <w:p w:rsidR="00400779" w:rsidRPr="007709DF" w:rsidRDefault="00400779" w:rsidP="0077286B">
      <w:pPr>
        <w:jc w:val="center"/>
        <w:rPr>
          <w:b/>
          <w:sz w:val="28"/>
          <w:szCs w:val="28"/>
        </w:rPr>
      </w:pPr>
      <w:r w:rsidRPr="007709DF">
        <w:rPr>
          <w:b/>
          <w:sz w:val="28"/>
          <w:szCs w:val="28"/>
        </w:rPr>
        <w:lastRenderedPageBreak/>
        <w:t>Common Core Georgia Performance Standards</w:t>
      </w:r>
    </w:p>
    <w:p w:rsidR="00400779" w:rsidRPr="007709DF" w:rsidRDefault="005E1904" w:rsidP="007709DF">
      <w:pPr>
        <w:jc w:val="center"/>
        <w:rPr>
          <w:b/>
          <w:sz w:val="28"/>
          <w:szCs w:val="28"/>
        </w:rPr>
      </w:pPr>
      <w:r w:rsidRPr="005E1904">
        <w:rPr>
          <w:b/>
          <w:sz w:val="28"/>
          <w:szCs w:val="28"/>
        </w:rPr>
        <w:t xml:space="preserve">Accelerated </w:t>
      </w:r>
      <w:r w:rsidR="007D6CE5">
        <w:rPr>
          <w:b/>
          <w:sz w:val="28"/>
          <w:szCs w:val="28"/>
        </w:rPr>
        <w:t xml:space="preserve">CCGPS </w:t>
      </w:r>
      <w:r w:rsidRPr="005E1904">
        <w:rPr>
          <w:b/>
          <w:sz w:val="28"/>
          <w:szCs w:val="28"/>
        </w:rPr>
        <w:t>Coordinate Algebra/Analytic Geometry A</w:t>
      </w:r>
      <w:r w:rsidRPr="00555E5B">
        <w:rPr>
          <w:b/>
          <w:sz w:val="32"/>
          <w:szCs w:val="32"/>
        </w:rPr>
        <w:t xml:space="preserve"> </w:t>
      </w:r>
      <w:r w:rsidR="003717AE">
        <w:rPr>
          <w:b/>
          <w:sz w:val="28"/>
          <w:szCs w:val="28"/>
        </w:rPr>
        <w:t>– 2</w:t>
      </w:r>
      <w:r w:rsidR="003717AE" w:rsidRPr="003717AE">
        <w:rPr>
          <w:b/>
          <w:sz w:val="28"/>
          <w:szCs w:val="28"/>
          <w:vertAlign w:val="superscript"/>
        </w:rPr>
        <w:t>nd</w:t>
      </w:r>
      <w:r w:rsidR="003717AE">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972C8A" w:rsidRPr="00653DA1" w:rsidTr="002C7882">
        <w:tc>
          <w:tcPr>
            <w:tcW w:w="14400" w:type="dxa"/>
            <w:gridSpan w:val="4"/>
            <w:shd w:val="clear" w:color="auto" w:fill="A0A0A0"/>
          </w:tcPr>
          <w:p w:rsidR="00972C8A" w:rsidRDefault="00972C8A" w:rsidP="00F555DD">
            <w:pPr>
              <w:jc w:val="center"/>
              <w:rPr>
                <w:sz w:val="28"/>
                <w:szCs w:val="28"/>
              </w:rPr>
            </w:pPr>
            <w:r>
              <w:rPr>
                <w:sz w:val="28"/>
                <w:szCs w:val="28"/>
              </w:rPr>
              <w:t xml:space="preserve">Common Core </w:t>
            </w:r>
            <w:r w:rsidRPr="00555E5B">
              <w:rPr>
                <w:sz w:val="28"/>
                <w:szCs w:val="28"/>
              </w:rPr>
              <w:t>Georgia Performance Standards:  Curriculum Map</w:t>
            </w:r>
          </w:p>
        </w:tc>
      </w:tr>
      <w:tr w:rsidR="00972C8A" w:rsidRPr="00653DA1" w:rsidTr="005B5F9C">
        <w:tblPrEx>
          <w:shd w:val="clear" w:color="auto" w:fill="auto"/>
        </w:tblPrEx>
        <w:tc>
          <w:tcPr>
            <w:tcW w:w="14400" w:type="dxa"/>
            <w:gridSpan w:val="4"/>
            <w:tcBorders>
              <w:bottom w:val="single" w:sz="4" w:space="0" w:color="auto"/>
            </w:tcBorders>
          </w:tcPr>
          <w:p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rsidTr="00972C8A">
        <w:tblPrEx>
          <w:shd w:val="clear" w:color="auto" w:fill="auto"/>
        </w:tblPrEx>
        <w:tc>
          <w:tcPr>
            <w:tcW w:w="7200" w:type="dxa"/>
            <w:gridSpan w:val="2"/>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rsidTr="0065072F">
        <w:tblPrEx>
          <w:shd w:val="clear" w:color="auto" w:fill="auto"/>
        </w:tblPrEx>
        <w:tc>
          <w:tcPr>
            <w:tcW w:w="14400" w:type="dxa"/>
            <w:gridSpan w:val="4"/>
            <w:tcBorders>
              <w:bottom w:val="single" w:sz="4" w:space="0" w:color="auto"/>
            </w:tcBorders>
          </w:tcPr>
          <w:p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846D3C" w:rsidRPr="00653DA1" w:rsidTr="00846D3C">
        <w:tblPrEx>
          <w:shd w:val="clear" w:color="auto" w:fill="auto"/>
        </w:tblPrEx>
        <w:tc>
          <w:tcPr>
            <w:tcW w:w="3600" w:type="dxa"/>
            <w:shd w:val="clear" w:color="auto" w:fill="8C8C8C"/>
          </w:tcPr>
          <w:p w:rsidR="00846D3C" w:rsidRPr="00555E5B" w:rsidRDefault="00846D3C" w:rsidP="00F555DD">
            <w:pPr>
              <w:jc w:val="center"/>
              <w:rPr>
                <w:sz w:val="16"/>
                <w:szCs w:val="16"/>
              </w:rPr>
            </w:pPr>
          </w:p>
        </w:tc>
        <w:tc>
          <w:tcPr>
            <w:tcW w:w="3600" w:type="dxa"/>
            <w:shd w:val="clear" w:color="auto" w:fill="8C8C8C"/>
          </w:tcPr>
          <w:p w:rsidR="00846D3C" w:rsidRPr="00555E5B" w:rsidRDefault="00846D3C" w:rsidP="00F555DD">
            <w:pPr>
              <w:jc w:val="center"/>
              <w:rPr>
                <w:sz w:val="16"/>
                <w:szCs w:val="16"/>
              </w:rPr>
            </w:pPr>
          </w:p>
        </w:tc>
        <w:tc>
          <w:tcPr>
            <w:tcW w:w="3600" w:type="dxa"/>
            <w:shd w:val="clear" w:color="auto" w:fill="8C8C8C"/>
          </w:tcPr>
          <w:p w:rsidR="00846D3C" w:rsidRPr="00555E5B" w:rsidRDefault="00846D3C" w:rsidP="00F555DD">
            <w:pPr>
              <w:jc w:val="center"/>
              <w:rPr>
                <w:sz w:val="16"/>
                <w:szCs w:val="16"/>
              </w:rPr>
            </w:pPr>
          </w:p>
        </w:tc>
        <w:tc>
          <w:tcPr>
            <w:tcW w:w="3600" w:type="dxa"/>
            <w:shd w:val="clear" w:color="auto" w:fill="8C8C8C"/>
          </w:tcPr>
          <w:p w:rsidR="00846D3C" w:rsidRPr="00555E5B" w:rsidRDefault="00846D3C" w:rsidP="00F555DD">
            <w:pPr>
              <w:jc w:val="center"/>
              <w:rPr>
                <w:sz w:val="16"/>
                <w:szCs w:val="16"/>
              </w:rPr>
            </w:pPr>
          </w:p>
        </w:tc>
      </w:tr>
      <w:tr w:rsidR="00846D3C" w:rsidRPr="00653DA1" w:rsidTr="00846D3C">
        <w:tblPrEx>
          <w:shd w:val="clear" w:color="auto" w:fill="auto"/>
        </w:tblPrEx>
        <w:trPr>
          <w:trHeight w:val="260"/>
        </w:trPr>
        <w:tc>
          <w:tcPr>
            <w:tcW w:w="3600" w:type="dxa"/>
            <w:shd w:val="clear" w:color="auto" w:fill="auto"/>
          </w:tcPr>
          <w:p w:rsidR="00846D3C" w:rsidRPr="00400779" w:rsidRDefault="00846D3C" w:rsidP="00972C8A">
            <w:pPr>
              <w:jc w:val="center"/>
              <w:rPr>
                <w:sz w:val="20"/>
                <w:szCs w:val="20"/>
              </w:rPr>
            </w:pPr>
            <w:r w:rsidRPr="00400779">
              <w:rPr>
                <w:sz w:val="20"/>
                <w:szCs w:val="20"/>
              </w:rPr>
              <w:t>Unit 6</w:t>
            </w:r>
          </w:p>
        </w:tc>
        <w:tc>
          <w:tcPr>
            <w:tcW w:w="3600" w:type="dxa"/>
            <w:shd w:val="clear" w:color="auto" w:fill="auto"/>
          </w:tcPr>
          <w:p w:rsidR="00846D3C" w:rsidRPr="00400779" w:rsidRDefault="00846D3C" w:rsidP="00972C8A">
            <w:pPr>
              <w:jc w:val="center"/>
              <w:rPr>
                <w:sz w:val="20"/>
                <w:szCs w:val="20"/>
              </w:rPr>
            </w:pPr>
            <w:r w:rsidRPr="00400779">
              <w:rPr>
                <w:sz w:val="20"/>
                <w:szCs w:val="20"/>
              </w:rPr>
              <w:t>Unit 7</w:t>
            </w:r>
          </w:p>
        </w:tc>
        <w:tc>
          <w:tcPr>
            <w:tcW w:w="3600" w:type="dxa"/>
          </w:tcPr>
          <w:p w:rsidR="00846D3C" w:rsidRPr="00400779" w:rsidRDefault="00846D3C" w:rsidP="00972C8A">
            <w:pPr>
              <w:jc w:val="center"/>
              <w:rPr>
                <w:sz w:val="20"/>
                <w:szCs w:val="20"/>
              </w:rPr>
            </w:pPr>
            <w:r>
              <w:rPr>
                <w:sz w:val="20"/>
                <w:szCs w:val="20"/>
              </w:rPr>
              <w:t>Unit 8</w:t>
            </w:r>
          </w:p>
        </w:tc>
        <w:tc>
          <w:tcPr>
            <w:tcW w:w="3600" w:type="dxa"/>
            <w:shd w:val="clear" w:color="auto" w:fill="auto"/>
          </w:tcPr>
          <w:p w:rsidR="00846D3C" w:rsidRPr="00400779" w:rsidRDefault="00846D3C" w:rsidP="00846D3C">
            <w:pPr>
              <w:jc w:val="center"/>
              <w:rPr>
                <w:sz w:val="20"/>
                <w:szCs w:val="20"/>
              </w:rPr>
            </w:pPr>
            <w:r>
              <w:rPr>
                <w:sz w:val="20"/>
                <w:szCs w:val="20"/>
              </w:rPr>
              <w:t>Unit 9</w:t>
            </w:r>
          </w:p>
        </w:tc>
      </w:tr>
      <w:tr w:rsidR="0011153D" w:rsidRPr="00653DA1" w:rsidTr="00846D3C">
        <w:tblPrEx>
          <w:shd w:val="clear" w:color="auto" w:fill="auto"/>
        </w:tblPrEx>
        <w:tc>
          <w:tcPr>
            <w:tcW w:w="3600" w:type="dxa"/>
            <w:shd w:val="clear" w:color="auto" w:fill="auto"/>
          </w:tcPr>
          <w:p w:rsidR="0011153D" w:rsidRPr="000C017B" w:rsidRDefault="0011153D" w:rsidP="0011153D">
            <w:pPr>
              <w:jc w:val="center"/>
              <w:rPr>
                <w:b/>
                <w:sz w:val="20"/>
                <w:szCs w:val="20"/>
              </w:rPr>
            </w:pPr>
            <w:r w:rsidRPr="000C017B">
              <w:rPr>
                <w:b/>
                <w:sz w:val="20"/>
                <w:szCs w:val="20"/>
              </w:rPr>
              <w:t>Connecting Algebra and Geometry Through Coordinates</w:t>
            </w:r>
          </w:p>
        </w:tc>
        <w:tc>
          <w:tcPr>
            <w:tcW w:w="3600" w:type="dxa"/>
            <w:shd w:val="clear" w:color="auto" w:fill="auto"/>
          </w:tcPr>
          <w:p w:rsidR="0011153D" w:rsidRPr="00CE7006" w:rsidRDefault="0011153D" w:rsidP="0011153D">
            <w:pPr>
              <w:jc w:val="center"/>
              <w:rPr>
                <w:b/>
                <w:sz w:val="20"/>
                <w:szCs w:val="20"/>
              </w:rPr>
            </w:pPr>
            <w:r w:rsidRPr="00CE7006">
              <w:rPr>
                <w:b/>
                <w:sz w:val="20"/>
                <w:szCs w:val="20"/>
              </w:rPr>
              <w:t>Similarity, Congruence, and Proofs</w:t>
            </w:r>
          </w:p>
        </w:tc>
        <w:tc>
          <w:tcPr>
            <w:tcW w:w="3600" w:type="dxa"/>
          </w:tcPr>
          <w:p w:rsidR="0011153D" w:rsidRPr="00CE7006" w:rsidRDefault="0011153D" w:rsidP="0011153D">
            <w:pPr>
              <w:jc w:val="center"/>
              <w:rPr>
                <w:b/>
                <w:sz w:val="20"/>
                <w:szCs w:val="20"/>
              </w:rPr>
            </w:pPr>
            <w:r w:rsidRPr="00CE7006">
              <w:rPr>
                <w:b/>
                <w:sz w:val="20"/>
                <w:szCs w:val="20"/>
              </w:rPr>
              <w:t>Right Triangle Trigonometry</w:t>
            </w:r>
          </w:p>
        </w:tc>
        <w:tc>
          <w:tcPr>
            <w:tcW w:w="3600" w:type="dxa"/>
            <w:shd w:val="clear" w:color="auto" w:fill="auto"/>
          </w:tcPr>
          <w:p w:rsidR="0011153D" w:rsidRPr="00CE7006" w:rsidRDefault="00E72174" w:rsidP="0011153D">
            <w:pPr>
              <w:jc w:val="center"/>
              <w:rPr>
                <w:b/>
                <w:sz w:val="20"/>
                <w:szCs w:val="20"/>
              </w:rPr>
            </w:pPr>
            <w:r>
              <w:rPr>
                <w:b/>
                <w:sz w:val="20"/>
                <w:szCs w:val="20"/>
              </w:rPr>
              <w:t>Circles and Volume</w:t>
            </w:r>
          </w:p>
        </w:tc>
      </w:tr>
      <w:tr w:rsidR="00E72174" w:rsidRPr="00653DA1" w:rsidTr="00846D3C">
        <w:tblPrEx>
          <w:shd w:val="clear" w:color="auto" w:fill="auto"/>
        </w:tblPrEx>
        <w:tc>
          <w:tcPr>
            <w:tcW w:w="3600" w:type="dxa"/>
            <w:tcBorders>
              <w:bottom w:val="single" w:sz="4" w:space="0" w:color="auto"/>
            </w:tcBorders>
            <w:shd w:val="clear" w:color="auto" w:fill="auto"/>
          </w:tcPr>
          <w:p w:rsidR="00E72174" w:rsidRPr="00BC457E" w:rsidRDefault="00E72174" w:rsidP="00E72174">
            <w:pPr>
              <w:autoSpaceDE w:val="0"/>
              <w:autoSpaceDN w:val="0"/>
              <w:adjustRightInd w:val="0"/>
              <w:rPr>
                <w:rFonts w:ascii="Perpetua" w:hAnsi="Perpetua"/>
                <w:b/>
                <w:bCs/>
                <w:sz w:val="18"/>
                <w:szCs w:val="18"/>
                <w:u w:val="single"/>
              </w:rPr>
            </w:pPr>
            <w:r w:rsidRPr="00BC457E">
              <w:rPr>
                <w:rFonts w:ascii="Perpetua" w:hAnsi="Perpetua"/>
                <w:b/>
                <w:bCs/>
                <w:sz w:val="18"/>
                <w:szCs w:val="18"/>
                <w:u w:val="single"/>
              </w:rPr>
              <w:t>Use coordinates to prove simple geometric theorems algebraically</w:t>
            </w:r>
          </w:p>
          <w:p w:rsidR="00E72174" w:rsidRPr="00BC457E" w:rsidRDefault="00E72174" w:rsidP="00E72174">
            <w:pPr>
              <w:pStyle w:val="Default"/>
              <w:rPr>
                <w:rFonts w:ascii="Perpetua" w:hAnsi="Perpetua"/>
                <w:sz w:val="18"/>
                <w:szCs w:val="18"/>
              </w:rPr>
            </w:pPr>
            <w:r w:rsidRPr="00BC457E">
              <w:rPr>
                <w:rFonts w:ascii="Perpetua" w:hAnsi="Perpetua"/>
                <w:b/>
                <w:bCs/>
                <w:sz w:val="18"/>
                <w:szCs w:val="18"/>
              </w:rPr>
              <w:t>MCC9-12.G.GPE.4</w:t>
            </w:r>
            <w:r w:rsidRPr="00BC457E">
              <w:rPr>
                <w:rFonts w:ascii="Perpetua" w:hAnsi="Perpetua"/>
                <w:bCs/>
                <w:sz w:val="18"/>
                <w:szCs w:val="18"/>
              </w:rPr>
              <w:t xml:space="preserve"> Use coordinates to prove simple geometric theorems algebraically.</w:t>
            </w:r>
          </w:p>
          <w:p w:rsidR="00E72174" w:rsidRPr="00BC457E" w:rsidRDefault="00E72174" w:rsidP="00E72174">
            <w:pPr>
              <w:pStyle w:val="Default"/>
              <w:rPr>
                <w:rFonts w:ascii="Perpetua" w:hAnsi="Perpetua"/>
                <w:sz w:val="18"/>
                <w:szCs w:val="18"/>
              </w:rPr>
            </w:pPr>
            <w:r w:rsidRPr="00BC457E">
              <w:rPr>
                <w:rFonts w:ascii="Perpetua" w:hAnsi="Perpetua"/>
                <w:b/>
                <w:bCs/>
                <w:sz w:val="18"/>
                <w:szCs w:val="18"/>
              </w:rPr>
              <w:t>MCC9-12.G.GPE.5</w:t>
            </w:r>
            <w:r w:rsidRPr="00BC457E">
              <w:rPr>
                <w:rFonts w:ascii="Perpetua" w:hAnsi="Perpetua"/>
                <w:bCs/>
                <w:sz w:val="18"/>
                <w:szCs w:val="18"/>
              </w:rPr>
              <w:t xml:space="preserve"> Prove the slope criteria for parallel and perpendicular lines and use them to solve geometric problems (e.g., find the equation of a line parallel or perpendicular to a given line that passes through a given point). </w:t>
            </w:r>
          </w:p>
          <w:p w:rsidR="00E72174" w:rsidRPr="00BC457E" w:rsidRDefault="00E72174" w:rsidP="00E72174">
            <w:pPr>
              <w:pStyle w:val="Default"/>
              <w:rPr>
                <w:rFonts w:ascii="Perpetua" w:hAnsi="Perpetua"/>
                <w:bCs/>
                <w:sz w:val="18"/>
                <w:szCs w:val="18"/>
              </w:rPr>
            </w:pPr>
            <w:r w:rsidRPr="00BC457E">
              <w:rPr>
                <w:rFonts w:ascii="Perpetua" w:hAnsi="Perpetua"/>
                <w:b/>
                <w:bCs/>
                <w:sz w:val="18"/>
                <w:szCs w:val="18"/>
              </w:rPr>
              <w:t>MCC9-12.G.GPE.6</w:t>
            </w:r>
            <w:r w:rsidRPr="00BC457E">
              <w:rPr>
                <w:rFonts w:ascii="Perpetua" w:hAnsi="Perpetua"/>
                <w:bCs/>
                <w:sz w:val="18"/>
                <w:szCs w:val="18"/>
              </w:rPr>
              <w:t xml:space="preserve"> Find the point on a directed line segment between two given points that partitions the segment in a given ratio. </w:t>
            </w:r>
          </w:p>
          <w:p w:rsidR="00E72174" w:rsidRPr="00BC457E" w:rsidRDefault="00E72174" w:rsidP="00E72174">
            <w:pPr>
              <w:pStyle w:val="Default"/>
              <w:rPr>
                <w:rFonts w:ascii="Perpetua" w:hAnsi="Perpetua"/>
                <w:sz w:val="18"/>
                <w:szCs w:val="18"/>
              </w:rPr>
            </w:pPr>
            <w:r w:rsidRPr="00BC457E">
              <w:rPr>
                <w:rFonts w:ascii="Perpetua" w:hAnsi="Perpetua"/>
                <w:b/>
                <w:bCs/>
                <w:sz w:val="18"/>
                <w:szCs w:val="18"/>
              </w:rPr>
              <w:t xml:space="preserve">MCC9-12.G.GPE.7 </w:t>
            </w:r>
            <w:r w:rsidRPr="00BC457E">
              <w:rPr>
                <w:rFonts w:ascii="Perpetua" w:hAnsi="Perpetua"/>
                <w:bCs/>
                <w:sz w:val="18"/>
                <w:szCs w:val="18"/>
              </w:rPr>
              <w:t>Use coordinates to compute perimeters of polygons and areas of triangles and rectangles, e.g., using the distance formula.</w:t>
            </w:r>
            <w:r w:rsidRPr="00BC457E">
              <w:rPr>
                <w:rFonts w:ascii="Perpetua" w:eastAsia="MS Mincho" w:hAnsi="MS Mincho"/>
                <w:bCs/>
                <w:sz w:val="18"/>
                <w:szCs w:val="18"/>
                <w:vertAlign w:val="superscript"/>
              </w:rPr>
              <w:t>★</w:t>
            </w:r>
            <w:r w:rsidRPr="00BC457E">
              <w:rPr>
                <w:rFonts w:ascii="Perpetua" w:hAnsi="Perpetua"/>
                <w:bCs/>
                <w:sz w:val="18"/>
                <w:szCs w:val="18"/>
              </w:rPr>
              <w:t xml:space="preserve"> </w:t>
            </w:r>
          </w:p>
          <w:p w:rsidR="00E72174" w:rsidRPr="00BC457E" w:rsidRDefault="00E72174" w:rsidP="00E72174">
            <w:pPr>
              <w:rPr>
                <w:rFonts w:ascii="Perpetua" w:hAnsi="Perpetua"/>
                <w:sz w:val="18"/>
                <w:szCs w:val="18"/>
              </w:rPr>
            </w:pPr>
          </w:p>
        </w:tc>
        <w:tc>
          <w:tcPr>
            <w:tcW w:w="3600" w:type="dxa"/>
            <w:tcBorders>
              <w:bottom w:val="single" w:sz="4" w:space="0" w:color="auto"/>
            </w:tcBorders>
            <w:shd w:val="clear" w:color="auto" w:fill="auto"/>
          </w:tcPr>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similarity in terms of similarity transformations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MCC9-12.G.SRT.1</w:t>
            </w:r>
            <w:r w:rsidRPr="00F82690">
              <w:rPr>
                <w:rFonts w:ascii="Perpetua" w:hAnsi="Perpetua"/>
                <w:bCs/>
                <w:sz w:val="18"/>
                <w:szCs w:val="18"/>
              </w:rPr>
              <w:t xml:space="preserve"> Verify experimentally the properties of dilations given by a center and a scale factor: </w:t>
            </w:r>
          </w:p>
          <w:p w:rsidR="00E72174" w:rsidRPr="00F82690" w:rsidRDefault="00E72174" w:rsidP="00E72174">
            <w:pPr>
              <w:pStyle w:val="Default"/>
              <w:rPr>
                <w:rFonts w:ascii="Perpetua" w:hAnsi="Perpetua"/>
                <w:bCs/>
                <w:sz w:val="18"/>
                <w:szCs w:val="18"/>
              </w:rPr>
            </w:pPr>
            <w:proofErr w:type="gramStart"/>
            <w:r w:rsidRPr="00F82690">
              <w:rPr>
                <w:rFonts w:ascii="Perpetua" w:hAnsi="Perpetua"/>
                <w:b/>
                <w:bCs/>
                <w:sz w:val="18"/>
                <w:szCs w:val="18"/>
              </w:rPr>
              <w:t>a</w:t>
            </w:r>
            <w:r w:rsidRPr="00F82690">
              <w:rPr>
                <w:rFonts w:ascii="Perpetua" w:hAnsi="Perpetua"/>
                <w:bCs/>
                <w:sz w:val="18"/>
                <w:szCs w:val="18"/>
              </w:rPr>
              <w:t>. A dilation</w:t>
            </w:r>
            <w:proofErr w:type="gramEnd"/>
            <w:r w:rsidRPr="00F82690">
              <w:rPr>
                <w:rFonts w:ascii="Perpetua" w:hAnsi="Perpetua"/>
                <w:bCs/>
                <w:sz w:val="18"/>
                <w:szCs w:val="18"/>
              </w:rPr>
              <w:t xml:space="preserve"> takes a line not passing through the center of the dilation to a parallel line, and leaves a line passing through the center unchanged.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b.</w:t>
            </w:r>
            <w:r w:rsidRPr="00F82690">
              <w:rPr>
                <w:rFonts w:ascii="Perpetua" w:hAnsi="Perpetua"/>
                <w:bCs/>
                <w:sz w:val="18"/>
                <w:szCs w:val="18"/>
              </w:rPr>
              <w:t xml:space="preserve"> The dilation of a line segment is longer or shorter in the ratio given by the scale factor.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MCC9-12.G.SRT.2</w:t>
            </w:r>
            <w:r w:rsidRPr="00F82690">
              <w:rPr>
                <w:rFonts w:ascii="Perpetua" w:hAnsi="Perpetua"/>
                <w:bCs/>
                <w:sz w:val="18"/>
                <w:szCs w:val="18"/>
              </w:rPr>
              <w:t xml:space="preserve"> 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MCC9-12.G.SRT.3</w:t>
            </w:r>
            <w:r w:rsidRPr="00F82690">
              <w:rPr>
                <w:rFonts w:ascii="Perpetua" w:hAnsi="Perpetua"/>
                <w:bCs/>
                <w:sz w:val="18"/>
                <w:szCs w:val="18"/>
              </w:rPr>
              <w:t xml:space="preserve"> Use the properties of similarity transformations to establish the AA criterion for two triangles to be similar. </w:t>
            </w:r>
          </w:p>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Prove theorems involving similarity</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MCC9-12.G.SRT.4</w:t>
            </w:r>
            <w:r w:rsidRPr="00F82690">
              <w:rPr>
                <w:rFonts w:ascii="Perpetua" w:hAnsi="Perpetua"/>
                <w:bCs/>
                <w:sz w:val="18"/>
                <w:szCs w:val="18"/>
              </w:rPr>
              <w:t xml:space="preserve"> Prove theorems about triangles. Theorems include: a line parallel to one side of a triangle divides the other two proportionally, and conversely; the Pythagorean Theorem proved using triangle similarity.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MCC9-12.G.SRT.5</w:t>
            </w:r>
            <w:r w:rsidRPr="00F82690">
              <w:rPr>
                <w:rFonts w:ascii="Perpetua" w:hAnsi="Perpetua"/>
                <w:bCs/>
                <w:sz w:val="18"/>
                <w:szCs w:val="18"/>
              </w:rPr>
              <w:t xml:space="preserve"> Use congruence and similarity criteria for triangles to solve problems and to prove relationships in geometric figures. </w:t>
            </w:r>
          </w:p>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congruence in terms of rigid motions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MCC9-12.G.CO.6</w:t>
            </w:r>
            <w:r w:rsidRPr="00F82690">
              <w:rPr>
                <w:rFonts w:ascii="Perpetua" w:hAnsi="Perpetua"/>
                <w:bCs/>
                <w:sz w:val="18"/>
                <w:szCs w:val="18"/>
              </w:rPr>
              <w:t xml:space="preserve"> Use geometric descriptions of rigid motions to transform figures and to predict </w:t>
            </w:r>
            <w:r w:rsidRPr="00F82690">
              <w:rPr>
                <w:rFonts w:ascii="Perpetua" w:hAnsi="Perpetua"/>
                <w:bCs/>
                <w:sz w:val="18"/>
                <w:szCs w:val="18"/>
              </w:rPr>
              <w:lastRenderedPageBreak/>
              <w:t xml:space="preserve">the effect of a given rigid motion on a given figure; given two figures, use the definition of congruence in terms of rigid motions to decide if they are congruent.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MCC9-12.G.CO.7</w:t>
            </w:r>
            <w:r w:rsidRPr="00F82690">
              <w:rPr>
                <w:rFonts w:ascii="Perpetua" w:hAnsi="Perpetua"/>
                <w:bCs/>
                <w:sz w:val="18"/>
                <w:szCs w:val="18"/>
              </w:rPr>
              <w:t xml:space="preserve"> Use the definition of congruence in terms of rigid motions to show that two triangles are congruent if and only if corresponding pairs of sides and corresponding pairs of angles are congruent.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MCC9-12.G.CO.8</w:t>
            </w:r>
            <w:r w:rsidRPr="00F82690">
              <w:rPr>
                <w:rFonts w:ascii="Perpetua" w:hAnsi="Perpetua"/>
                <w:bCs/>
                <w:sz w:val="18"/>
                <w:szCs w:val="18"/>
              </w:rPr>
              <w:t xml:space="preserve"> Explain how the criteria for triangle congruence (ASA, SAS, and SSS) follow from the definition of congruence in terms of rigid motions. </w:t>
            </w:r>
          </w:p>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Prove geometric theorems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MCC9-12.G.CO.9</w:t>
            </w:r>
            <w:r w:rsidRPr="00F82690">
              <w:rPr>
                <w:rFonts w:ascii="Perpetua" w:hAnsi="Perpetua"/>
                <w:bCs/>
                <w:sz w:val="18"/>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MCC9-12.G.CO.10</w:t>
            </w:r>
            <w:r w:rsidRPr="00F82690">
              <w:rPr>
                <w:rFonts w:ascii="Perpetua" w:hAnsi="Perpetua"/>
                <w:bCs/>
                <w:sz w:val="18"/>
                <w:szCs w:val="18"/>
              </w:rPr>
              <w:t xml:space="preserve"> 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MCC9-12.G.CO.11</w:t>
            </w:r>
            <w:r w:rsidRPr="00F82690">
              <w:rPr>
                <w:rFonts w:ascii="Perpetua" w:hAnsi="Perpetua"/>
                <w:bCs/>
                <w:sz w:val="18"/>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Make geometric constructions</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MCC9-12.G.CO.12</w:t>
            </w:r>
            <w:r w:rsidRPr="00F82690">
              <w:rPr>
                <w:rFonts w:ascii="Perpetua" w:hAnsi="Perpetua"/>
                <w:bCs/>
                <w:sz w:val="18"/>
                <w:szCs w:val="18"/>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C33762" w:rsidRPr="00BC457E" w:rsidRDefault="00E72174" w:rsidP="00C33762">
            <w:pPr>
              <w:autoSpaceDE w:val="0"/>
              <w:autoSpaceDN w:val="0"/>
              <w:adjustRightInd w:val="0"/>
              <w:rPr>
                <w:rFonts w:ascii="Perpetua" w:hAnsi="Perpetua"/>
                <w:b/>
                <w:bCs/>
                <w:sz w:val="18"/>
                <w:szCs w:val="18"/>
                <w:u w:val="single"/>
              </w:rPr>
            </w:pPr>
            <w:r w:rsidRPr="00F82690">
              <w:rPr>
                <w:rFonts w:ascii="Perpetua" w:hAnsi="Perpetua"/>
                <w:b/>
                <w:bCs/>
                <w:sz w:val="18"/>
                <w:szCs w:val="18"/>
              </w:rPr>
              <w:t>MCC9-12.G.CO.13</w:t>
            </w:r>
            <w:r w:rsidRPr="00F82690">
              <w:rPr>
                <w:rFonts w:ascii="Perpetua" w:hAnsi="Perpetua"/>
                <w:bCs/>
                <w:sz w:val="18"/>
                <w:szCs w:val="18"/>
              </w:rPr>
              <w:t xml:space="preserve"> Construct an equilateral triangle, a square, and a regular hexagon inscribed in a circle.</w:t>
            </w:r>
            <w:r w:rsidR="00C33762" w:rsidRPr="00BC457E">
              <w:rPr>
                <w:rFonts w:ascii="Perpetua" w:hAnsi="Perpetua"/>
                <w:b/>
                <w:bCs/>
                <w:sz w:val="18"/>
                <w:szCs w:val="18"/>
                <w:u w:val="single"/>
              </w:rPr>
              <w:t xml:space="preserve"> Use coordinates to prove simple geometric theorems algebraically</w:t>
            </w:r>
          </w:p>
          <w:p w:rsidR="00C33762" w:rsidRPr="00BC457E" w:rsidRDefault="00C33762" w:rsidP="00C33762">
            <w:pPr>
              <w:pStyle w:val="Default"/>
              <w:rPr>
                <w:rFonts w:ascii="Perpetua" w:hAnsi="Perpetua"/>
                <w:sz w:val="18"/>
                <w:szCs w:val="18"/>
              </w:rPr>
            </w:pPr>
            <w:r w:rsidRPr="00BC457E">
              <w:rPr>
                <w:rFonts w:ascii="Perpetua" w:hAnsi="Perpetua"/>
                <w:b/>
                <w:bCs/>
                <w:sz w:val="18"/>
                <w:szCs w:val="18"/>
              </w:rPr>
              <w:lastRenderedPageBreak/>
              <w:t>MCC9-12.G.GPE.4</w:t>
            </w:r>
            <w:r w:rsidRPr="00BC457E">
              <w:rPr>
                <w:rFonts w:ascii="Perpetua" w:hAnsi="Perpetua"/>
                <w:bCs/>
                <w:sz w:val="18"/>
                <w:szCs w:val="18"/>
              </w:rPr>
              <w:t xml:space="preserve"> Use coordinates to prove simple geometric theorems algebraically.</w:t>
            </w:r>
          </w:p>
          <w:p w:rsidR="00E72174" w:rsidRPr="00F82690" w:rsidRDefault="00E72174" w:rsidP="0077286B">
            <w:pPr>
              <w:pStyle w:val="Default"/>
              <w:rPr>
                <w:rFonts w:ascii="Perpetua" w:hAnsi="Perpetua"/>
                <w:sz w:val="18"/>
                <w:szCs w:val="18"/>
              </w:rPr>
            </w:pPr>
            <w:r w:rsidRPr="00F82690">
              <w:rPr>
                <w:rFonts w:ascii="Perpetua" w:hAnsi="Perpetua"/>
                <w:bCs/>
                <w:sz w:val="18"/>
                <w:szCs w:val="18"/>
              </w:rPr>
              <w:t xml:space="preserve"> </w:t>
            </w:r>
            <w:r w:rsidRPr="00F82690">
              <w:rPr>
                <w:rFonts w:ascii="Perpetua" w:hAnsi="Perpetua"/>
                <w:sz w:val="18"/>
                <w:szCs w:val="18"/>
              </w:rPr>
              <w:t xml:space="preserve"> </w:t>
            </w:r>
          </w:p>
        </w:tc>
        <w:tc>
          <w:tcPr>
            <w:tcW w:w="3600" w:type="dxa"/>
            <w:tcBorders>
              <w:bottom w:val="single" w:sz="4" w:space="0" w:color="auto"/>
            </w:tcBorders>
          </w:tcPr>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Define trigonometric ratios and solve problems involving right triangles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MCC9-12.G.SRT.6</w:t>
            </w:r>
            <w:r w:rsidRPr="00F82690">
              <w:rPr>
                <w:rFonts w:ascii="Perpetua" w:hAnsi="Perpetua"/>
                <w:bCs/>
                <w:sz w:val="18"/>
                <w:szCs w:val="18"/>
              </w:rPr>
              <w:t xml:space="preserve"> Understand that by similarity, side ratios in right triangles are properties of the angles in the triangle, leading to definitions of trigonometric ratios for acute angles. </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 xml:space="preserve">MCC9-12.G.SRT.7 </w:t>
            </w:r>
            <w:r w:rsidRPr="00F82690">
              <w:rPr>
                <w:rFonts w:ascii="Perpetua" w:hAnsi="Perpetua"/>
                <w:bCs/>
                <w:sz w:val="18"/>
                <w:szCs w:val="18"/>
              </w:rPr>
              <w:t xml:space="preserve">Explain and use the relationship between the sine and cosine of complementary angles. </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MCC9-12.G.SRT.8</w:t>
            </w:r>
            <w:r w:rsidRPr="00F82690">
              <w:rPr>
                <w:rFonts w:ascii="Perpetua" w:hAnsi="Perpetua"/>
                <w:bCs/>
                <w:sz w:val="18"/>
                <w:szCs w:val="18"/>
              </w:rPr>
              <w:t xml:space="preserve"> Use trigonometric ratios and the Pythagorean Theorem to solve right triangles in applied problems. </w:t>
            </w:r>
          </w:p>
          <w:p w:rsidR="00E72174" w:rsidRPr="00F82690" w:rsidRDefault="00E72174" w:rsidP="00E72174">
            <w:pPr>
              <w:pStyle w:val="Default"/>
              <w:rPr>
                <w:rFonts w:ascii="Perpetua" w:hAnsi="Perpetua"/>
                <w:sz w:val="18"/>
                <w:szCs w:val="18"/>
              </w:rPr>
            </w:pPr>
          </w:p>
        </w:tc>
        <w:tc>
          <w:tcPr>
            <w:tcW w:w="3600" w:type="dxa"/>
            <w:tcBorders>
              <w:bottom w:val="single" w:sz="4" w:space="0" w:color="auto"/>
            </w:tcBorders>
            <w:shd w:val="clear" w:color="auto" w:fill="auto"/>
          </w:tcPr>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and apply theorems about circles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MCC9-12.G.C.1</w:t>
            </w:r>
            <w:r w:rsidRPr="00F82690">
              <w:rPr>
                <w:rFonts w:ascii="Perpetua" w:hAnsi="Perpetua"/>
                <w:bCs/>
                <w:sz w:val="18"/>
                <w:szCs w:val="18"/>
              </w:rPr>
              <w:t xml:space="preserve"> Prove that all circles are similar.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 xml:space="preserve">MCC9-12.G.C.2 </w:t>
            </w:r>
            <w:r w:rsidRPr="00F82690">
              <w:rPr>
                <w:rFonts w:ascii="Perpetua" w:hAnsi="Perpetua"/>
                <w:bCs/>
                <w:sz w:val="18"/>
                <w:szCs w:val="18"/>
              </w:rPr>
              <w:t xml:space="preserve">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MCC9-12.G.C.3</w:t>
            </w:r>
            <w:r w:rsidRPr="00F82690">
              <w:rPr>
                <w:rFonts w:ascii="Perpetua" w:hAnsi="Perpetua"/>
                <w:bCs/>
                <w:sz w:val="18"/>
                <w:szCs w:val="18"/>
              </w:rPr>
              <w:t xml:space="preserve"> Construct the inscribed and circumscribed circles of a triangle, and prove properties of angles for a quadrilateral inscribed in a circle.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MCC9-12.G.C.4 (+)</w:t>
            </w:r>
            <w:r w:rsidRPr="00F82690">
              <w:rPr>
                <w:rFonts w:ascii="Perpetua" w:hAnsi="Perpetua"/>
                <w:bCs/>
                <w:sz w:val="18"/>
                <w:szCs w:val="18"/>
              </w:rPr>
              <w:t xml:space="preserve"> Construct a tangent line from a point outside a given circle to the circle. </w:t>
            </w:r>
          </w:p>
          <w:p w:rsidR="00E72174" w:rsidRPr="00F82690" w:rsidRDefault="00E72174" w:rsidP="00E72174">
            <w:pPr>
              <w:rPr>
                <w:rFonts w:ascii="Perpetua" w:hAnsi="Perpetua"/>
                <w:b/>
                <w:bCs/>
                <w:sz w:val="18"/>
                <w:szCs w:val="18"/>
                <w:u w:val="single"/>
              </w:rPr>
            </w:pPr>
            <w:r w:rsidRPr="00F82690">
              <w:rPr>
                <w:rFonts w:ascii="Perpetua" w:hAnsi="Perpetua"/>
                <w:b/>
                <w:bCs/>
                <w:sz w:val="18"/>
                <w:szCs w:val="18"/>
                <w:u w:val="single"/>
              </w:rPr>
              <w:t>Find arc lengths and areas of sectors of circles</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MCC9-12.G.C.5</w:t>
            </w:r>
            <w:r w:rsidRPr="00F82690">
              <w:rPr>
                <w:rFonts w:ascii="Perpetua" w:hAnsi="Perpetua"/>
                <w:bCs/>
                <w:sz w:val="18"/>
                <w:szCs w:val="18"/>
              </w:rPr>
              <w:t xml:space="preserve"> Derive using similarity the fact that the length of the arc intercepted by an angle is proportional to the radius, and define the radian measure of the angle as the constant of proportionality; derive the formula for the area of a sector. </w:t>
            </w:r>
            <w:r w:rsidRPr="00F82690">
              <w:rPr>
                <w:rFonts w:ascii="Perpetua" w:hAnsi="Perpetua"/>
                <w:sz w:val="18"/>
                <w:szCs w:val="18"/>
              </w:rPr>
              <w:t xml:space="preserve"> </w:t>
            </w:r>
          </w:p>
          <w:p w:rsidR="00E72174" w:rsidRPr="00F82690" w:rsidRDefault="00E72174" w:rsidP="00E7217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Explain volume formulas and use them to solve problems</w:t>
            </w:r>
          </w:p>
          <w:p w:rsidR="00E72174" w:rsidRPr="00F82690" w:rsidRDefault="00E72174" w:rsidP="00E72174">
            <w:pPr>
              <w:pStyle w:val="Default"/>
              <w:rPr>
                <w:rFonts w:ascii="Perpetua" w:hAnsi="Perpetua"/>
                <w:bCs/>
                <w:sz w:val="18"/>
                <w:szCs w:val="18"/>
              </w:rPr>
            </w:pPr>
            <w:r w:rsidRPr="00F82690">
              <w:rPr>
                <w:rFonts w:ascii="Perpetua" w:hAnsi="Perpetua"/>
                <w:b/>
                <w:bCs/>
                <w:sz w:val="18"/>
                <w:szCs w:val="18"/>
              </w:rPr>
              <w:t>MCC9-12.G.GMD.1</w:t>
            </w:r>
            <w:r w:rsidRPr="00F82690">
              <w:rPr>
                <w:rFonts w:ascii="Perpetua" w:hAnsi="Perpetua"/>
                <w:bCs/>
                <w:sz w:val="18"/>
                <w:szCs w:val="18"/>
              </w:rPr>
              <w:t xml:space="preserve"> Give an informal argument for the formulas for the circumference of a circle, area of a circle, volume of a cylinder, pyramid, and cone. Use dissection arguments, </w:t>
            </w:r>
            <w:proofErr w:type="spellStart"/>
            <w:r w:rsidRPr="00F82690">
              <w:rPr>
                <w:rFonts w:ascii="Perpetua" w:hAnsi="Perpetua"/>
                <w:bCs/>
                <w:sz w:val="18"/>
                <w:szCs w:val="18"/>
              </w:rPr>
              <w:t>Cavalieri’s</w:t>
            </w:r>
            <w:proofErr w:type="spellEnd"/>
            <w:r w:rsidRPr="00F82690">
              <w:rPr>
                <w:rFonts w:ascii="Perpetua" w:hAnsi="Perpetua"/>
                <w:bCs/>
                <w:sz w:val="18"/>
                <w:szCs w:val="18"/>
              </w:rPr>
              <w:t xml:space="preserve"> principle, and informal limit arguments. </w:t>
            </w:r>
          </w:p>
          <w:p w:rsidR="00E72174" w:rsidRPr="00F82690" w:rsidRDefault="00E72174" w:rsidP="00E72174">
            <w:pPr>
              <w:pStyle w:val="Default"/>
              <w:rPr>
                <w:rFonts w:ascii="Perpetua" w:hAnsi="Perpetua"/>
                <w:sz w:val="18"/>
                <w:szCs w:val="18"/>
              </w:rPr>
            </w:pPr>
            <w:r w:rsidRPr="00F82690">
              <w:rPr>
                <w:rFonts w:ascii="Perpetua" w:hAnsi="Perpetua"/>
                <w:b/>
                <w:bCs/>
                <w:sz w:val="18"/>
                <w:szCs w:val="18"/>
              </w:rPr>
              <w:t>MCC9-12.G.GMD.2 (+)</w:t>
            </w:r>
            <w:r w:rsidRPr="00F82690">
              <w:rPr>
                <w:rFonts w:ascii="Perpetua" w:hAnsi="Perpetua"/>
                <w:bCs/>
                <w:sz w:val="18"/>
                <w:szCs w:val="18"/>
              </w:rPr>
              <w:t xml:space="preserve"> Give an informal argument using </w:t>
            </w:r>
            <w:proofErr w:type="spellStart"/>
            <w:r w:rsidRPr="00F82690">
              <w:rPr>
                <w:rFonts w:ascii="Perpetua" w:hAnsi="Perpetua"/>
                <w:bCs/>
                <w:sz w:val="18"/>
                <w:szCs w:val="18"/>
              </w:rPr>
              <w:t>Cavalieri’s</w:t>
            </w:r>
            <w:proofErr w:type="spellEnd"/>
            <w:r w:rsidRPr="00F82690">
              <w:rPr>
                <w:rFonts w:ascii="Perpetua" w:hAnsi="Perpetua"/>
                <w:bCs/>
                <w:sz w:val="18"/>
                <w:szCs w:val="18"/>
              </w:rPr>
              <w:t xml:space="preserve"> principle for the </w:t>
            </w:r>
            <w:r w:rsidRPr="00F82690">
              <w:rPr>
                <w:rFonts w:ascii="Perpetua" w:hAnsi="Perpetua"/>
                <w:bCs/>
                <w:sz w:val="18"/>
                <w:szCs w:val="18"/>
              </w:rPr>
              <w:lastRenderedPageBreak/>
              <w:t xml:space="preserve">formulas for the volume of a sphere and other solid figures. </w:t>
            </w:r>
          </w:p>
          <w:p w:rsidR="00E72174" w:rsidRPr="00F82690" w:rsidRDefault="00E72174" w:rsidP="00E72174">
            <w:pPr>
              <w:rPr>
                <w:rFonts w:ascii="Perpetua" w:hAnsi="Perpetua"/>
                <w:sz w:val="18"/>
                <w:szCs w:val="18"/>
              </w:rPr>
            </w:pPr>
            <w:r w:rsidRPr="00F82690">
              <w:rPr>
                <w:rFonts w:ascii="Perpetua" w:hAnsi="Perpetua"/>
                <w:b/>
                <w:bCs/>
                <w:sz w:val="18"/>
                <w:szCs w:val="18"/>
              </w:rPr>
              <w:t>MCC9-12.G.GMD.3</w:t>
            </w:r>
            <w:r w:rsidRPr="00F82690">
              <w:rPr>
                <w:rFonts w:ascii="Perpetua" w:hAnsi="Perpetua"/>
                <w:bCs/>
                <w:sz w:val="18"/>
                <w:szCs w:val="18"/>
              </w:rPr>
              <w:t xml:space="preserve"> Use volume formulas for cylinders, pyramids, cones, and spheres to solve problems.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tc>
      </w:tr>
      <w:tr w:rsidR="00846D3C" w:rsidRPr="00653DA1" w:rsidTr="00846D3C">
        <w:tblPrEx>
          <w:shd w:val="clear" w:color="auto" w:fill="auto"/>
        </w:tblPrEx>
        <w:tc>
          <w:tcPr>
            <w:tcW w:w="3600" w:type="dxa"/>
            <w:shd w:val="clear" w:color="auto" w:fill="999999"/>
          </w:tcPr>
          <w:p w:rsidR="00846D3C" w:rsidRPr="00555E5B" w:rsidRDefault="00846D3C" w:rsidP="00F555DD">
            <w:pPr>
              <w:jc w:val="center"/>
              <w:rPr>
                <w:sz w:val="12"/>
                <w:szCs w:val="12"/>
              </w:rPr>
            </w:pPr>
          </w:p>
        </w:tc>
        <w:tc>
          <w:tcPr>
            <w:tcW w:w="3600" w:type="dxa"/>
            <w:shd w:val="clear" w:color="auto" w:fill="999999"/>
          </w:tcPr>
          <w:p w:rsidR="00846D3C" w:rsidRPr="00555E5B" w:rsidRDefault="00846D3C" w:rsidP="00F555DD">
            <w:pPr>
              <w:jc w:val="center"/>
              <w:rPr>
                <w:sz w:val="12"/>
                <w:szCs w:val="12"/>
              </w:rPr>
            </w:pPr>
          </w:p>
        </w:tc>
        <w:tc>
          <w:tcPr>
            <w:tcW w:w="3600" w:type="dxa"/>
            <w:shd w:val="clear" w:color="auto" w:fill="999999"/>
          </w:tcPr>
          <w:p w:rsidR="00846D3C" w:rsidRPr="00555E5B" w:rsidRDefault="00846D3C" w:rsidP="00F555DD">
            <w:pPr>
              <w:jc w:val="center"/>
              <w:rPr>
                <w:sz w:val="12"/>
                <w:szCs w:val="12"/>
              </w:rPr>
            </w:pPr>
          </w:p>
        </w:tc>
        <w:tc>
          <w:tcPr>
            <w:tcW w:w="3600" w:type="dxa"/>
            <w:shd w:val="clear" w:color="auto" w:fill="999999"/>
          </w:tcPr>
          <w:p w:rsidR="00846D3C" w:rsidRPr="00555E5B" w:rsidRDefault="00846D3C" w:rsidP="00F555DD">
            <w:pPr>
              <w:jc w:val="center"/>
              <w:rPr>
                <w:sz w:val="12"/>
                <w:szCs w:val="12"/>
              </w:rPr>
            </w:pPr>
          </w:p>
        </w:tc>
      </w:tr>
    </w:tbl>
    <w:p w:rsidR="001F58F2" w:rsidRPr="001F58F2" w:rsidRDefault="001F58F2" w:rsidP="001A587B"/>
    <w:sectPr w:rsidR="001F58F2" w:rsidRPr="001F58F2" w:rsidSect="000C37D7">
      <w:headerReference w:type="default" r:id="rId10"/>
      <w:footerReference w:type="default" r:id="rId11"/>
      <w:pgSz w:w="15840" w:h="12240" w:orient="landscape" w:code="1"/>
      <w:pgMar w:top="1008" w:right="576" w:bottom="720" w:left="576" w:header="720" w:footer="34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102" w:rsidRDefault="00BF7102" w:rsidP="00732582">
      <w:r>
        <w:separator/>
      </w:r>
    </w:p>
  </w:endnote>
  <w:endnote w:type="continuationSeparator" w:id="0">
    <w:p w:rsidR="00BF7102" w:rsidRDefault="00BF7102"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8F2" w:rsidRPr="00990F3A" w:rsidRDefault="001F58F2" w:rsidP="00707138">
    <w:pPr>
      <w:pStyle w:val="Footer"/>
      <w:jc w:val="center"/>
      <w:rPr>
        <w:sz w:val="16"/>
        <w:szCs w:val="16"/>
      </w:rPr>
    </w:pPr>
    <w:r w:rsidRPr="00990F3A">
      <w:rPr>
        <w:sz w:val="16"/>
        <w:szCs w:val="16"/>
      </w:rPr>
      <w:t>Georgia Department of Education</w:t>
    </w:r>
  </w:p>
  <w:p w:rsidR="001F58F2" w:rsidRPr="00990F3A" w:rsidRDefault="001F58F2" w:rsidP="00707138">
    <w:pPr>
      <w:pStyle w:val="Footer"/>
      <w:jc w:val="center"/>
      <w:rPr>
        <w:sz w:val="16"/>
        <w:szCs w:val="16"/>
      </w:rPr>
    </w:pPr>
    <w:r w:rsidRPr="00990F3A">
      <w:rPr>
        <w:sz w:val="16"/>
        <w:szCs w:val="16"/>
      </w:rPr>
      <w:t xml:space="preserve">Dr. John D. Barge, State School Superintendent  </w:t>
    </w:r>
  </w:p>
  <w:p w:rsidR="001F58F2" w:rsidRPr="00990F3A" w:rsidRDefault="007332C1" w:rsidP="00707138">
    <w:pPr>
      <w:pStyle w:val="Footer"/>
      <w:jc w:val="center"/>
      <w:rPr>
        <w:sz w:val="16"/>
        <w:szCs w:val="16"/>
      </w:rPr>
    </w:pPr>
    <w:r>
      <w:rPr>
        <w:sz w:val="16"/>
        <w:szCs w:val="16"/>
      </w:rPr>
      <w:t>July 2014</w:t>
    </w:r>
  </w:p>
  <w:p w:rsidR="001D0BE4" w:rsidRPr="00990F3A" w:rsidRDefault="001F58F2" w:rsidP="001F58F2">
    <w:pPr>
      <w:pStyle w:val="Footer"/>
      <w:jc w:val="center"/>
      <w:rPr>
        <w:sz w:val="16"/>
        <w:szCs w:val="16"/>
      </w:rPr>
    </w:pPr>
    <w:r w:rsidRPr="00990F3A">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102" w:rsidRDefault="00BF7102" w:rsidP="00732582">
      <w:r>
        <w:separator/>
      </w:r>
    </w:p>
  </w:footnote>
  <w:footnote w:type="continuationSeparator" w:id="0">
    <w:p w:rsidR="00BF7102" w:rsidRDefault="00BF7102"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B3" w:rsidRPr="001F58F2" w:rsidRDefault="001F58F2" w:rsidP="001F58F2">
    <w:pPr>
      <w:pStyle w:val="Header"/>
      <w:jc w:val="center"/>
      <w:rPr>
        <w:b/>
      </w:rPr>
    </w:pPr>
    <w:r w:rsidRPr="00D47BD8">
      <w:rPr>
        <w:b/>
      </w:rPr>
      <w:t>Georgia Department of Education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1DF9"/>
    <w:rsid w:val="000033DC"/>
    <w:rsid w:val="00033E94"/>
    <w:rsid w:val="000401E7"/>
    <w:rsid w:val="0004242C"/>
    <w:rsid w:val="00074554"/>
    <w:rsid w:val="00076692"/>
    <w:rsid w:val="00081110"/>
    <w:rsid w:val="00086A9B"/>
    <w:rsid w:val="0008700E"/>
    <w:rsid w:val="0009634E"/>
    <w:rsid w:val="000C37D7"/>
    <w:rsid w:val="000D5442"/>
    <w:rsid w:val="000E2F89"/>
    <w:rsid w:val="0011153D"/>
    <w:rsid w:val="00112F29"/>
    <w:rsid w:val="00143508"/>
    <w:rsid w:val="001558BE"/>
    <w:rsid w:val="00162752"/>
    <w:rsid w:val="001A587B"/>
    <w:rsid w:val="001B15D2"/>
    <w:rsid w:val="001B1AC0"/>
    <w:rsid w:val="001C33C3"/>
    <w:rsid w:val="001C7E21"/>
    <w:rsid w:val="001D0BE4"/>
    <w:rsid w:val="001D1549"/>
    <w:rsid w:val="001E1724"/>
    <w:rsid w:val="001F1692"/>
    <w:rsid w:val="001F58F2"/>
    <w:rsid w:val="0023657D"/>
    <w:rsid w:val="002370DB"/>
    <w:rsid w:val="0025586F"/>
    <w:rsid w:val="00260E21"/>
    <w:rsid w:val="00264DB5"/>
    <w:rsid w:val="00280E8B"/>
    <w:rsid w:val="002878B4"/>
    <w:rsid w:val="002A2BAC"/>
    <w:rsid w:val="002A7F55"/>
    <w:rsid w:val="002B7BD4"/>
    <w:rsid w:val="002E5B06"/>
    <w:rsid w:val="002E738D"/>
    <w:rsid w:val="0030036F"/>
    <w:rsid w:val="00300FFB"/>
    <w:rsid w:val="0031012E"/>
    <w:rsid w:val="0032201C"/>
    <w:rsid w:val="003241CE"/>
    <w:rsid w:val="00330EF7"/>
    <w:rsid w:val="00362CA0"/>
    <w:rsid w:val="003664E3"/>
    <w:rsid w:val="003675F5"/>
    <w:rsid w:val="003713EF"/>
    <w:rsid w:val="003717AE"/>
    <w:rsid w:val="003A0BC8"/>
    <w:rsid w:val="003B16FB"/>
    <w:rsid w:val="003B4FD9"/>
    <w:rsid w:val="003E2223"/>
    <w:rsid w:val="003F3DC6"/>
    <w:rsid w:val="00400779"/>
    <w:rsid w:val="00434DE7"/>
    <w:rsid w:val="004422D1"/>
    <w:rsid w:val="00445727"/>
    <w:rsid w:val="0047409C"/>
    <w:rsid w:val="00484DE7"/>
    <w:rsid w:val="00487D06"/>
    <w:rsid w:val="00492446"/>
    <w:rsid w:val="004A36B3"/>
    <w:rsid w:val="004B7650"/>
    <w:rsid w:val="00512D43"/>
    <w:rsid w:val="00515B83"/>
    <w:rsid w:val="00525BCC"/>
    <w:rsid w:val="00530AA6"/>
    <w:rsid w:val="00553764"/>
    <w:rsid w:val="00553A4F"/>
    <w:rsid w:val="00555A64"/>
    <w:rsid w:val="00555E5B"/>
    <w:rsid w:val="00573B18"/>
    <w:rsid w:val="00585AF0"/>
    <w:rsid w:val="00590961"/>
    <w:rsid w:val="00591192"/>
    <w:rsid w:val="00595F9F"/>
    <w:rsid w:val="005A0632"/>
    <w:rsid w:val="005C6E8D"/>
    <w:rsid w:val="005C7260"/>
    <w:rsid w:val="005D7469"/>
    <w:rsid w:val="005E1904"/>
    <w:rsid w:val="005E26FD"/>
    <w:rsid w:val="005F0A9E"/>
    <w:rsid w:val="005F49D6"/>
    <w:rsid w:val="0061752E"/>
    <w:rsid w:val="00621D7E"/>
    <w:rsid w:val="00625F91"/>
    <w:rsid w:val="00641D8D"/>
    <w:rsid w:val="00653DA1"/>
    <w:rsid w:val="00680E6F"/>
    <w:rsid w:val="00692324"/>
    <w:rsid w:val="006A53FB"/>
    <w:rsid w:val="006E7C46"/>
    <w:rsid w:val="006F58E8"/>
    <w:rsid w:val="00703CB4"/>
    <w:rsid w:val="0070544E"/>
    <w:rsid w:val="00726FB4"/>
    <w:rsid w:val="00732582"/>
    <w:rsid w:val="007332C1"/>
    <w:rsid w:val="007546C2"/>
    <w:rsid w:val="007709DF"/>
    <w:rsid w:val="0077286B"/>
    <w:rsid w:val="0077485A"/>
    <w:rsid w:val="007A24F7"/>
    <w:rsid w:val="007A5D43"/>
    <w:rsid w:val="007A7656"/>
    <w:rsid w:val="007B4382"/>
    <w:rsid w:val="007B6AE8"/>
    <w:rsid w:val="007D61EC"/>
    <w:rsid w:val="007D6CE5"/>
    <w:rsid w:val="007F7403"/>
    <w:rsid w:val="008079C2"/>
    <w:rsid w:val="00825E9A"/>
    <w:rsid w:val="0082624D"/>
    <w:rsid w:val="008314E7"/>
    <w:rsid w:val="0083286D"/>
    <w:rsid w:val="00840ADC"/>
    <w:rsid w:val="00846D3C"/>
    <w:rsid w:val="0086201F"/>
    <w:rsid w:val="00867347"/>
    <w:rsid w:val="0087316A"/>
    <w:rsid w:val="008B6168"/>
    <w:rsid w:val="008D2E43"/>
    <w:rsid w:val="008D3C77"/>
    <w:rsid w:val="008D51B7"/>
    <w:rsid w:val="008E5F3A"/>
    <w:rsid w:val="008F1720"/>
    <w:rsid w:val="009043CB"/>
    <w:rsid w:val="00914C9B"/>
    <w:rsid w:val="00917C45"/>
    <w:rsid w:val="00924A03"/>
    <w:rsid w:val="00967621"/>
    <w:rsid w:val="00972C8A"/>
    <w:rsid w:val="00974FAD"/>
    <w:rsid w:val="00987D16"/>
    <w:rsid w:val="00990F3A"/>
    <w:rsid w:val="00993B91"/>
    <w:rsid w:val="009A0DD0"/>
    <w:rsid w:val="009B6A7A"/>
    <w:rsid w:val="009C03D8"/>
    <w:rsid w:val="009E693D"/>
    <w:rsid w:val="009F127E"/>
    <w:rsid w:val="00A07FCC"/>
    <w:rsid w:val="00A27599"/>
    <w:rsid w:val="00A33194"/>
    <w:rsid w:val="00A710C8"/>
    <w:rsid w:val="00A723EF"/>
    <w:rsid w:val="00AA2DA2"/>
    <w:rsid w:val="00AB63C3"/>
    <w:rsid w:val="00AB7597"/>
    <w:rsid w:val="00AF7AA1"/>
    <w:rsid w:val="00AF7CCA"/>
    <w:rsid w:val="00B212A4"/>
    <w:rsid w:val="00B33591"/>
    <w:rsid w:val="00B3381D"/>
    <w:rsid w:val="00B37F75"/>
    <w:rsid w:val="00B529CB"/>
    <w:rsid w:val="00B54CCC"/>
    <w:rsid w:val="00B645F9"/>
    <w:rsid w:val="00B74958"/>
    <w:rsid w:val="00B81F5E"/>
    <w:rsid w:val="00BA08B3"/>
    <w:rsid w:val="00BA60A0"/>
    <w:rsid w:val="00BB310D"/>
    <w:rsid w:val="00BC048A"/>
    <w:rsid w:val="00BC457E"/>
    <w:rsid w:val="00BE3613"/>
    <w:rsid w:val="00BE732B"/>
    <w:rsid w:val="00BF3782"/>
    <w:rsid w:val="00BF7102"/>
    <w:rsid w:val="00C00C97"/>
    <w:rsid w:val="00C02296"/>
    <w:rsid w:val="00C06477"/>
    <w:rsid w:val="00C179EC"/>
    <w:rsid w:val="00C2691D"/>
    <w:rsid w:val="00C33762"/>
    <w:rsid w:val="00C35D08"/>
    <w:rsid w:val="00C43F9B"/>
    <w:rsid w:val="00C60321"/>
    <w:rsid w:val="00C63904"/>
    <w:rsid w:val="00C76F08"/>
    <w:rsid w:val="00C933F9"/>
    <w:rsid w:val="00CD4123"/>
    <w:rsid w:val="00CD45C9"/>
    <w:rsid w:val="00D24110"/>
    <w:rsid w:val="00D33A2C"/>
    <w:rsid w:val="00D4114F"/>
    <w:rsid w:val="00D558D7"/>
    <w:rsid w:val="00D61BCB"/>
    <w:rsid w:val="00D6781A"/>
    <w:rsid w:val="00D738E5"/>
    <w:rsid w:val="00D77894"/>
    <w:rsid w:val="00D870CA"/>
    <w:rsid w:val="00DA0D5C"/>
    <w:rsid w:val="00DE275E"/>
    <w:rsid w:val="00DE3563"/>
    <w:rsid w:val="00DE7A81"/>
    <w:rsid w:val="00DF0DBA"/>
    <w:rsid w:val="00E72174"/>
    <w:rsid w:val="00E72D40"/>
    <w:rsid w:val="00E82B53"/>
    <w:rsid w:val="00EF5779"/>
    <w:rsid w:val="00F031A4"/>
    <w:rsid w:val="00F159B6"/>
    <w:rsid w:val="00F259CE"/>
    <w:rsid w:val="00F34935"/>
    <w:rsid w:val="00F34CB3"/>
    <w:rsid w:val="00F37F75"/>
    <w:rsid w:val="00F4290B"/>
    <w:rsid w:val="00F511C7"/>
    <w:rsid w:val="00F67393"/>
    <w:rsid w:val="00F74EE3"/>
    <w:rsid w:val="00FA3314"/>
    <w:rsid w:val="00FC1220"/>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2ECBE-809A-4AB7-AEFF-1ADBA21C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3656</Words>
  <Characters>20841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8</cp:revision>
  <cp:lastPrinted>2012-04-17T16:34:00Z</cp:lastPrinted>
  <dcterms:created xsi:type="dcterms:W3CDTF">2011-11-22T17:04:00Z</dcterms:created>
  <dcterms:modified xsi:type="dcterms:W3CDTF">2014-07-10T19:08:00Z</dcterms:modified>
</cp:coreProperties>
</file>